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E6D63" w14:textId="77777777" w:rsidR="00065046" w:rsidRDefault="00065046">
      <w:pPr>
        <w:pStyle w:val="Corpodetexto"/>
        <w:spacing w:before="10"/>
        <w:rPr>
          <w:rFonts w:ascii="Times New Roman"/>
          <w:sz w:val="24"/>
        </w:rPr>
      </w:pPr>
    </w:p>
    <w:p w14:paraId="2FD73B05" w14:textId="77777777" w:rsidR="00065046" w:rsidRDefault="002F6273">
      <w:pPr>
        <w:pStyle w:val="Ttulo2"/>
        <w:ind w:left="102" w:right="0"/>
        <w:jc w:val="left"/>
      </w:pPr>
      <w:r>
        <w:t>PROJETO DE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N.</w:t>
      </w:r>
      <w:r>
        <w:rPr>
          <w:spacing w:val="57"/>
        </w:rPr>
        <w:t xml:space="preserve"> </w:t>
      </w:r>
      <w:r>
        <w:t>398</w:t>
      </w:r>
      <w:r>
        <w:rPr>
          <w:spacing w:val="1"/>
        </w:rPr>
        <w:t xml:space="preserve"> </w:t>
      </w:r>
      <w:r>
        <w:t>/2024.</w:t>
      </w:r>
    </w:p>
    <w:p w14:paraId="6EFFF04D" w14:textId="77777777" w:rsidR="00065046" w:rsidRDefault="00065046">
      <w:pPr>
        <w:pStyle w:val="Corpodetexto"/>
        <w:spacing w:before="9"/>
        <w:rPr>
          <w:rFonts w:ascii="Arial"/>
          <w:b/>
          <w:sz w:val="20"/>
        </w:rPr>
      </w:pPr>
    </w:p>
    <w:p w14:paraId="6BB2B0BB" w14:textId="77777777" w:rsidR="00065046" w:rsidRDefault="002F6273">
      <w:pPr>
        <w:pStyle w:val="Corpodetexto"/>
        <w:spacing w:before="94" w:line="276" w:lineRule="auto"/>
        <w:ind w:left="4497" w:right="676"/>
        <w:jc w:val="both"/>
      </w:pP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remoção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telefones</w:t>
      </w:r>
      <w:r>
        <w:rPr>
          <w:spacing w:val="-59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inativos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defeitos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Manaus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providências.</w:t>
      </w:r>
    </w:p>
    <w:p w14:paraId="4132F264" w14:textId="77777777" w:rsidR="00065046" w:rsidRDefault="00065046">
      <w:pPr>
        <w:pStyle w:val="Corpodetexto"/>
        <w:rPr>
          <w:sz w:val="25"/>
        </w:rPr>
      </w:pPr>
    </w:p>
    <w:p w14:paraId="5A89B4ED" w14:textId="77777777" w:rsidR="00065046" w:rsidRDefault="002F6273">
      <w:pPr>
        <w:pStyle w:val="Corpodetexto"/>
        <w:spacing w:before="1" w:line="278" w:lineRule="auto"/>
        <w:ind w:left="102" w:right="676" w:firstLine="707"/>
        <w:jc w:val="both"/>
      </w:pPr>
      <w:r>
        <w:rPr>
          <w:rFonts w:ascii="Arial" w:hAnsi="Arial"/>
          <w:b/>
        </w:rPr>
        <w:t xml:space="preserve">Art. 1.º </w:t>
      </w:r>
      <w:r>
        <w:t>A empresa responsável pelos telefones públicos (orelhões) situados no</w:t>
      </w:r>
      <w:r>
        <w:rPr>
          <w:spacing w:val="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Manaus deverá remover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aparelhos</w:t>
      </w:r>
      <w:r>
        <w:rPr>
          <w:spacing w:val="1"/>
        </w:rPr>
        <w:t xml:space="preserve"> </w:t>
      </w:r>
      <w:r>
        <w:t>inativos</w:t>
      </w:r>
      <w:r>
        <w:rPr>
          <w:spacing w:val="-1"/>
        </w:rPr>
        <w:t xml:space="preserve"> </w:t>
      </w:r>
      <w:r>
        <w:t>e com defeitos.</w:t>
      </w:r>
    </w:p>
    <w:p w14:paraId="6FEED6B0" w14:textId="77777777" w:rsidR="00065046" w:rsidRDefault="00065046">
      <w:pPr>
        <w:pStyle w:val="Corpodetexto"/>
        <w:spacing w:before="8"/>
        <w:rPr>
          <w:sz w:val="24"/>
        </w:rPr>
      </w:pPr>
    </w:p>
    <w:p w14:paraId="38AF2209" w14:textId="77777777" w:rsidR="00065046" w:rsidRDefault="002F6273">
      <w:pPr>
        <w:pStyle w:val="Corpodetexto"/>
        <w:spacing w:before="1" w:line="280" w:lineRule="auto"/>
        <w:ind w:left="102" w:right="680" w:firstLine="707"/>
        <w:jc w:val="both"/>
      </w:pPr>
      <w:r>
        <w:rPr>
          <w:rFonts w:ascii="Arial" w:hAnsi="Arial"/>
          <w:b/>
        </w:rPr>
        <w:t xml:space="preserve">Art. 2. ° </w:t>
      </w:r>
      <w:r>
        <w:t>Após a remoção dos telefones públicos, ficará a cargo da empresa</w:t>
      </w:r>
      <w:r>
        <w:rPr>
          <w:spacing w:val="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revitalização do local.</w:t>
      </w:r>
    </w:p>
    <w:p w14:paraId="31B9961A" w14:textId="77777777" w:rsidR="00065046" w:rsidRDefault="00065046">
      <w:pPr>
        <w:pStyle w:val="Corpodetexto"/>
        <w:spacing w:before="5"/>
        <w:rPr>
          <w:sz w:val="24"/>
        </w:rPr>
      </w:pPr>
    </w:p>
    <w:p w14:paraId="37C02D53" w14:textId="77777777" w:rsidR="00065046" w:rsidRDefault="002F6273">
      <w:pPr>
        <w:pStyle w:val="Corpodetexto"/>
        <w:spacing w:line="278" w:lineRule="auto"/>
        <w:ind w:left="102" w:right="682" w:firstLine="70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telefones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implantar</w:t>
      </w:r>
      <w:r>
        <w:rPr>
          <w:spacing w:val="1"/>
        </w:rPr>
        <w:t xml:space="preserve"> </w:t>
      </w:r>
      <w:r>
        <w:t>sinalização</w:t>
      </w:r>
      <w:r>
        <w:rPr>
          <w:spacing w:val="-1"/>
        </w:rPr>
        <w:t xml:space="preserve"> </w:t>
      </w:r>
      <w:r>
        <w:t>tátil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piso</w:t>
      </w:r>
      <w:r>
        <w:rPr>
          <w:spacing w:val="-2"/>
        </w:rPr>
        <w:t xml:space="preserve"> </w:t>
      </w:r>
      <w:r>
        <w:t>dos orelhões</w:t>
      </w:r>
      <w:r>
        <w:rPr>
          <w:spacing w:val="-5"/>
        </w:rPr>
        <w:t xml:space="preserve"> </w:t>
      </w:r>
      <w:r>
        <w:t>que permanecerem</w:t>
      </w:r>
      <w:r>
        <w:rPr>
          <w:spacing w:val="-1"/>
        </w:rPr>
        <w:t xml:space="preserve"> </w:t>
      </w:r>
      <w:r>
        <w:t>com condições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uso.</w:t>
      </w:r>
    </w:p>
    <w:p w14:paraId="6297A6BC" w14:textId="77777777" w:rsidR="00065046" w:rsidRDefault="00065046">
      <w:pPr>
        <w:pStyle w:val="Corpodetexto"/>
        <w:spacing w:before="11"/>
        <w:rPr>
          <w:sz w:val="24"/>
        </w:rPr>
      </w:pPr>
    </w:p>
    <w:p w14:paraId="6EE4757A" w14:textId="77777777" w:rsidR="00065046" w:rsidRDefault="002F6273">
      <w:pPr>
        <w:pStyle w:val="Corpodetexto"/>
        <w:spacing w:line="278" w:lineRule="auto"/>
        <w:ind w:left="102" w:right="679" w:firstLine="707"/>
        <w:jc w:val="both"/>
      </w:pPr>
      <w:r>
        <w:rPr>
          <w:rFonts w:ascii="Arial" w:hAnsi="Arial"/>
          <w:b/>
        </w:rPr>
        <w:t xml:space="preserve">Parágrafo único. </w:t>
      </w:r>
      <w:r>
        <w:t>A sinalização a que se refere o caput deverá atender às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Associação Brasileira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(ABNT).</w:t>
      </w:r>
    </w:p>
    <w:p w14:paraId="4D7BBAD6" w14:textId="77777777" w:rsidR="00065046" w:rsidRDefault="00065046">
      <w:pPr>
        <w:pStyle w:val="Corpodetexto"/>
        <w:spacing w:before="8"/>
        <w:rPr>
          <w:sz w:val="24"/>
        </w:rPr>
      </w:pPr>
    </w:p>
    <w:p w14:paraId="1EBB84C7" w14:textId="77777777" w:rsidR="00065046" w:rsidRDefault="002F6273">
      <w:pPr>
        <w:pStyle w:val="Corpodetexto"/>
        <w:spacing w:line="280" w:lineRule="auto"/>
        <w:ind w:left="102" w:right="677" w:firstLine="70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estabelecido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concluído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prazo</w:t>
      </w:r>
      <w:r>
        <w:rPr>
          <w:spacing w:val="-59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 1</w:t>
      </w:r>
      <w:r>
        <w:rPr>
          <w:spacing w:val="-2"/>
        </w:rPr>
        <w:t xml:space="preserve"> </w:t>
      </w:r>
      <w:r>
        <w:t>(ano),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publicação oficial</w:t>
      </w:r>
      <w:r>
        <w:rPr>
          <w:spacing w:val="-1"/>
        </w:rPr>
        <w:t xml:space="preserve"> </w:t>
      </w:r>
      <w:r>
        <w:t>desta Lei.</w:t>
      </w:r>
    </w:p>
    <w:p w14:paraId="1AE18263" w14:textId="77777777" w:rsidR="00065046" w:rsidRDefault="00065046">
      <w:pPr>
        <w:pStyle w:val="Corpodetexto"/>
        <w:spacing w:before="6"/>
        <w:rPr>
          <w:sz w:val="24"/>
        </w:rPr>
      </w:pPr>
    </w:p>
    <w:p w14:paraId="5853DD5D" w14:textId="77777777" w:rsidR="00065046" w:rsidRDefault="002F6273">
      <w:pPr>
        <w:pStyle w:val="Corpodetexto"/>
        <w:spacing w:line="276" w:lineRule="auto"/>
        <w:ind w:left="102" w:right="677" w:firstLine="707"/>
        <w:jc w:val="both"/>
      </w:pPr>
      <w:r>
        <w:rPr>
          <w:rFonts w:ascii="Arial" w:hAnsi="Arial"/>
          <w:b/>
        </w:rPr>
        <w:t xml:space="preserve">Art. 5º </w:t>
      </w:r>
      <w:r>
        <w:t>O descumprimento do disposto nesta Lei implica à empresa infratora</w:t>
      </w:r>
      <w:r>
        <w:rPr>
          <w:spacing w:val="1"/>
        </w:rPr>
        <w:t xml:space="preserve"> </w:t>
      </w:r>
      <w:r>
        <w:t>multa mensal no valor de R$ 600.00 (seiscentos reais), por cada telefone público não</w:t>
      </w:r>
      <w:r>
        <w:rPr>
          <w:spacing w:val="1"/>
        </w:rPr>
        <w:t xml:space="preserve"> </w:t>
      </w:r>
      <w:r>
        <w:t>removido.</w:t>
      </w:r>
    </w:p>
    <w:p w14:paraId="24602AFA" w14:textId="77777777" w:rsidR="00065046" w:rsidRDefault="002F6273">
      <w:pPr>
        <w:pStyle w:val="Corpodetexto"/>
        <w:spacing w:before="1" w:line="276" w:lineRule="auto"/>
        <w:ind w:left="102" w:right="675" w:firstLine="707"/>
        <w:jc w:val="both"/>
      </w:pPr>
      <w:r>
        <w:rPr>
          <w:rFonts w:ascii="Arial" w:hAnsi="Arial"/>
          <w:b/>
        </w:rPr>
        <w:t xml:space="preserve">§ 1º </w:t>
      </w:r>
      <w:r>
        <w:t>O valor da multa de que trata o caput será atualizado pelo Índice Nacional</w:t>
      </w:r>
      <w:r>
        <w:rPr>
          <w:spacing w:val="1"/>
        </w:rPr>
        <w:t xml:space="preserve"> </w:t>
      </w:r>
      <w:r>
        <w:t>de Preços ao Consumidor Amplo (IPCA) ou por outro que venha substituí-lo, a cada 12</w:t>
      </w:r>
      <w:r>
        <w:rPr>
          <w:spacing w:val="-59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mês posterior ao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vigência desta Lei.</w:t>
      </w:r>
    </w:p>
    <w:p w14:paraId="185D8BC5" w14:textId="77777777" w:rsidR="00065046" w:rsidRDefault="002F6273">
      <w:pPr>
        <w:pStyle w:val="Corpodetexto"/>
        <w:spacing w:line="278" w:lineRule="auto"/>
        <w:ind w:left="102" w:right="678" w:firstLine="707"/>
        <w:jc w:val="both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garantida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ampla</w:t>
      </w:r>
      <w:r>
        <w:rPr>
          <w:spacing w:val="-8"/>
        </w:rPr>
        <w:t xml:space="preserve"> </w:t>
      </w:r>
      <w:r>
        <w:t>defesa</w:t>
      </w:r>
      <w:r>
        <w:rPr>
          <w:spacing w:val="-8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acusados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infração</w:t>
      </w:r>
      <w:r>
        <w:rPr>
          <w:spacing w:val="-58"/>
        </w:rPr>
        <w:t xml:space="preserve"> </w:t>
      </w:r>
      <w:r>
        <w:t>antes da imposição definitiva da multa, nos termos da legislação pertinente ao rito do</w:t>
      </w:r>
      <w:r>
        <w:rPr>
          <w:spacing w:val="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administrativo.</w:t>
      </w:r>
    </w:p>
    <w:p w14:paraId="57C7BAF7" w14:textId="77777777" w:rsidR="00065046" w:rsidRDefault="00065046">
      <w:pPr>
        <w:pStyle w:val="Corpodetexto"/>
        <w:spacing w:before="6"/>
        <w:rPr>
          <w:sz w:val="24"/>
        </w:rPr>
      </w:pPr>
    </w:p>
    <w:p w14:paraId="245C6AA0" w14:textId="77777777" w:rsidR="00065046" w:rsidRDefault="002F6273">
      <w:pPr>
        <w:pStyle w:val="Corpodetexto"/>
        <w:ind w:left="81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</w:t>
      </w:r>
      <w:r>
        <w:t>º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na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14:paraId="08734E40" w14:textId="77777777" w:rsidR="00065046" w:rsidRDefault="00065046">
      <w:pPr>
        <w:pStyle w:val="Corpodetexto"/>
        <w:rPr>
          <w:sz w:val="24"/>
        </w:rPr>
      </w:pPr>
    </w:p>
    <w:p w14:paraId="4A8DA3B9" w14:textId="77777777" w:rsidR="00065046" w:rsidRDefault="00065046">
      <w:pPr>
        <w:pStyle w:val="Corpodetexto"/>
        <w:spacing w:before="10"/>
        <w:rPr>
          <w:sz w:val="26"/>
        </w:rPr>
      </w:pPr>
    </w:p>
    <w:p w14:paraId="36CECC12" w14:textId="77777777" w:rsidR="00065046" w:rsidRDefault="002F6273">
      <w:pPr>
        <w:pStyle w:val="Corpodetexto"/>
        <w:ind w:left="5510"/>
      </w:pPr>
      <w:r>
        <w:rPr>
          <w:noProof/>
          <w:lang w:val="pt-BR" w:eastAsia="pt-BR"/>
        </w:rPr>
        <w:drawing>
          <wp:anchor distT="0" distB="0" distL="0" distR="0" simplePos="0" relativeHeight="487495680" behindDoc="1" locked="0" layoutInCell="1" allowOverlap="1" wp14:anchorId="4B1D6EFD" wp14:editId="4337C5BD">
            <wp:simplePos x="0" y="0"/>
            <wp:positionH relativeFrom="page">
              <wp:posOffset>2789047</wp:posOffset>
            </wp:positionH>
            <wp:positionV relativeFrom="paragraph">
              <wp:posOffset>-138723</wp:posOffset>
            </wp:positionV>
            <wp:extent cx="1859099" cy="106796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099" cy="106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Manaus,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14:paraId="36779C8A" w14:textId="77777777" w:rsidR="00065046" w:rsidRDefault="00065046">
      <w:pPr>
        <w:pStyle w:val="Corpodetexto"/>
        <w:rPr>
          <w:sz w:val="24"/>
        </w:rPr>
      </w:pPr>
    </w:p>
    <w:p w14:paraId="25BD3758" w14:textId="77777777" w:rsidR="00065046" w:rsidRDefault="00065046">
      <w:pPr>
        <w:pStyle w:val="Corpodetexto"/>
        <w:rPr>
          <w:sz w:val="24"/>
        </w:rPr>
      </w:pPr>
    </w:p>
    <w:p w14:paraId="6701034F" w14:textId="77777777" w:rsidR="00065046" w:rsidRDefault="002F6273">
      <w:pPr>
        <w:pStyle w:val="Ttulo2"/>
        <w:spacing w:before="206"/>
      </w:pPr>
      <w:r>
        <w:t>RODRIGO</w:t>
      </w:r>
      <w:r>
        <w:rPr>
          <w:spacing w:val="-5"/>
        </w:rPr>
        <w:t xml:space="preserve"> </w:t>
      </w:r>
      <w:r>
        <w:t>GUEDES</w:t>
      </w:r>
    </w:p>
    <w:p w14:paraId="2CE8CD76" w14:textId="77777777" w:rsidR="00065046" w:rsidRDefault="002F6273">
      <w:pPr>
        <w:pStyle w:val="Corpodetexto"/>
        <w:spacing w:before="1"/>
        <w:ind w:left="1897" w:right="2470"/>
        <w:jc w:val="center"/>
      </w:pPr>
      <w:r>
        <w:t>Vereador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Progressista</w:t>
      </w:r>
    </w:p>
    <w:p w14:paraId="7A1EE096" w14:textId="77777777" w:rsidR="00065046" w:rsidRDefault="00065046">
      <w:pPr>
        <w:jc w:val="center"/>
        <w:sectPr w:rsidR="00065046">
          <w:headerReference w:type="default" r:id="rId7"/>
          <w:type w:val="continuous"/>
          <w:pgSz w:w="11910" w:h="16840"/>
          <w:pgMar w:top="2900" w:right="1020" w:bottom="280" w:left="1600" w:header="708" w:footer="720" w:gutter="0"/>
          <w:pgNumType w:start="1"/>
          <w:cols w:space="720"/>
        </w:sectPr>
      </w:pPr>
    </w:p>
    <w:p w14:paraId="0D9AC797" w14:textId="77777777" w:rsidR="00065046" w:rsidRDefault="00065046">
      <w:pPr>
        <w:pStyle w:val="Corpodetexto"/>
        <w:spacing w:before="7"/>
        <w:rPr>
          <w:sz w:val="13"/>
        </w:rPr>
      </w:pPr>
    </w:p>
    <w:p w14:paraId="05E7B151" w14:textId="77777777" w:rsidR="00065046" w:rsidRDefault="002F6273">
      <w:pPr>
        <w:pStyle w:val="Ttulo2"/>
        <w:ind w:left="1895"/>
      </w:pPr>
      <w:r>
        <w:t>JUSTIFICATIVA</w:t>
      </w:r>
    </w:p>
    <w:p w14:paraId="248A3284" w14:textId="77777777" w:rsidR="00065046" w:rsidRDefault="00065046">
      <w:pPr>
        <w:pStyle w:val="Corpodetexto"/>
        <w:spacing w:before="3"/>
        <w:rPr>
          <w:rFonts w:ascii="Arial"/>
          <w:b/>
        </w:rPr>
      </w:pPr>
    </w:p>
    <w:p w14:paraId="64C0AD5F" w14:textId="77777777" w:rsidR="00065046" w:rsidRDefault="002F6273">
      <w:pPr>
        <w:pStyle w:val="Corpodetexto"/>
        <w:spacing w:line="276" w:lineRule="auto"/>
        <w:ind w:left="102" w:right="679" w:firstLine="914"/>
        <w:jc w:val="both"/>
      </w:pPr>
      <w:r>
        <w:t>A propositura ora sugerida tem como objetivo regularizar</w:t>
      </w:r>
      <w:r>
        <w:rPr>
          <w:spacing w:val="1"/>
        </w:rPr>
        <w:t xml:space="preserve"> </w:t>
      </w:r>
      <w:r>
        <w:t>a situação dos</w:t>
      </w:r>
      <w:r>
        <w:rPr>
          <w:spacing w:val="1"/>
        </w:rPr>
        <w:t xml:space="preserve"> </w:t>
      </w:r>
      <w:r>
        <w:t xml:space="preserve">aparelhos telefônicos (orelhões) do Município de </w:t>
      </w:r>
      <w:r w:rsidR="00D24168">
        <w:t>Manaus</w:t>
      </w:r>
      <w:r>
        <w:t>, que se encontram em</w:t>
      </w:r>
      <w:r>
        <w:rPr>
          <w:spacing w:val="1"/>
        </w:rPr>
        <w:t xml:space="preserve"> </w:t>
      </w:r>
      <w:r>
        <w:t>situação de total abandono e desuso. É de extrema importância ressaltar que tais</w:t>
      </w:r>
      <w:r>
        <w:rPr>
          <w:spacing w:val="1"/>
        </w:rPr>
        <w:t xml:space="preserve"> </w:t>
      </w:r>
      <w:r>
        <w:t>aparelhos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significaram,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décadas</w:t>
      </w:r>
      <w:r>
        <w:rPr>
          <w:spacing w:val="1"/>
        </w:rPr>
        <w:t xml:space="preserve"> </w:t>
      </w:r>
      <w:r>
        <w:t>anteriores,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 social que permitiu, a baixo custo, que a população tivesse acesso ao</w:t>
      </w:r>
      <w:r>
        <w:rPr>
          <w:spacing w:val="1"/>
        </w:rPr>
        <w:t xml:space="preserve"> </w:t>
      </w:r>
      <w:r>
        <w:t>telefone, em um momento no qual apenas os mais privilegiados podiam adquirir um</w:t>
      </w:r>
      <w:r>
        <w:rPr>
          <w:spacing w:val="1"/>
        </w:rPr>
        <w:t xml:space="preserve"> </w:t>
      </w:r>
      <w:r>
        <w:t>celular móvel, sendo irrefutável a grande contribuição dos orelhões na universalização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telefonia</w:t>
      </w:r>
      <w:r>
        <w:rPr>
          <w:spacing w:val="-2"/>
        </w:rPr>
        <w:t xml:space="preserve"> </w:t>
      </w:r>
      <w:r>
        <w:t>no Brasil.</w:t>
      </w:r>
    </w:p>
    <w:p w14:paraId="4EC7F0EC" w14:textId="77777777" w:rsidR="00065046" w:rsidRDefault="002F6273">
      <w:pPr>
        <w:pStyle w:val="Corpodetexto"/>
        <w:spacing w:before="1" w:line="276" w:lineRule="auto"/>
        <w:ind w:left="102" w:right="677" w:firstLine="851"/>
        <w:jc w:val="both"/>
      </w:pPr>
      <w:r>
        <w:t>Entretanto,</w:t>
      </w:r>
      <w:r>
        <w:rPr>
          <w:spacing w:val="-4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cediço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oferta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comunicação</w:t>
      </w:r>
      <w:r>
        <w:rPr>
          <w:spacing w:val="-8"/>
        </w:rPr>
        <w:t xml:space="preserve"> </w:t>
      </w:r>
      <w:r>
        <w:t>remota,</w:t>
      </w:r>
      <w:r>
        <w:rPr>
          <w:spacing w:val="-6"/>
        </w:rPr>
        <w:t xml:space="preserve"> </w:t>
      </w:r>
      <w:r>
        <w:t>móvel,</w:t>
      </w:r>
      <w:r>
        <w:rPr>
          <w:spacing w:val="-58"/>
        </w:rPr>
        <w:t xml:space="preserve"> </w:t>
      </w:r>
      <w:r>
        <w:t>foi amplamente difundida no País e no mundo, sendo hoje, indiscutivelmente, uma</w:t>
      </w:r>
      <w:r>
        <w:rPr>
          <w:spacing w:val="1"/>
        </w:rPr>
        <w:t xml:space="preserve"> </w:t>
      </w:r>
      <w:r>
        <w:t>realidade</w:t>
      </w:r>
      <w:r>
        <w:rPr>
          <w:spacing w:val="1"/>
        </w:rPr>
        <w:t xml:space="preserve"> </w:t>
      </w:r>
      <w:r>
        <w:t>consolidada.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ínterem,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aparelhos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paulatinamente</w:t>
      </w:r>
      <w:r>
        <w:rPr>
          <w:spacing w:val="-3"/>
        </w:rPr>
        <w:t xml:space="preserve"> </w:t>
      </w:r>
      <w:r>
        <w:t>perdendo</w:t>
      </w:r>
      <w:r>
        <w:rPr>
          <w:spacing w:val="-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função,</w:t>
      </w:r>
      <w:r>
        <w:rPr>
          <w:spacing w:val="-2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social,</w:t>
      </w:r>
      <w:r>
        <w:rPr>
          <w:spacing w:val="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passo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foram</w:t>
      </w:r>
      <w:r>
        <w:rPr>
          <w:spacing w:val="-59"/>
        </w:rPr>
        <w:t xml:space="preserve"> </w:t>
      </w:r>
      <w:r>
        <w:t>absolutamente</w:t>
      </w:r>
      <w:r>
        <w:rPr>
          <w:spacing w:val="1"/>
        </w:rPr>
        <w:t xml:space="preserve"> </w:t>
      </w:r>
      <w:r>
        <w:t>esquecidos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manutenção. Atualmente, os orelhões se acumulam nas grandes Cidades, de modo</w:t>
      </w:r>
      <w:r>
        <w:rPr>
          <w:spacing w:val="1"/>
        </w:rPr>
        <w:t xml:space="preserve"> </w:t>
      </w:r>
      <w:r>
        <w:t>desordenado e sem qualquer utilidade, ocupando as calçadas e logradouros públicos,</w:t>
      </w:r>
      <w:r>
        <w:rPr>
          <w:spacing w:val="1"/>
        </w:rPr>
        <w:t xml:space="preserve"> </w:t>
      </w:r>
      <w:r>
        <w:t>representando um verdadeiro risco à população, especialmente a com algum tipo de</w:t>
      </w:r>
      <w:r>
        <w:rPr>
          <w:spacing w:val="1"/>
        </w:rPr>
        <w:t xml:space="preserve"> </w:t>
      </w:r>
      <w:r>
        <w:t>deficiência, sobremaneira visual.</w:t>
      </w:r>
    </w:p>
    <w:p w14:paraId="67727EA6" w14:textId="77777777" w:rsidR="00065046" w:rsidRDefault="002F6273">
      <w:pPr>
        <w:pStyle w:val="Corpodetexto"/>
        <w:spacing w:line="276" w:lineRule="auto"/>
        <w:ind w:left="102" w:right="675" w:firstLine="851"/>
        <w:jc w:val="both"/>
      </w:pPr>
      <w:r>
        <w:t xml:space="preserve">Em </w:t>
      </w:r>
      <w:r w:rsidR="008433E2">
        <w:t>Manaus</w:t>
      </w:r>
      <w:r>
        <w:t>, apesar de não haver o dado oficialmente fornecido pela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telefonia</w:t>
      </w:r>
      <w:r>
        <w:rPr>
          <w:spacing w:val="-16"/>
        </w:rPr>
        <w:t xml:space="preserve"> </w:t>
      </w:r>
      <w:r>
        <w:t>responsável,</w:t>
      </w:r>
      <w:r>
        <w:rPr>
          <w:spacing w:val="-12"/>
        </w:rPr>
        <w:t xml:space="preserve"> </w:t>
      </w:r>
      <w:r>
        <w:t>dezenas</w:t>
      </w:r>
      <w:r>
        <w:rPr>
          <w:spacing w:val="-14"/>
        </w:rPr>
        <w:t xml:space="preserve"> </w:t>
      </w:r>
      <w:r>
        <w:t>,</w:t>
      </w:r>
      <w:r>
        <w:rPr>
          <w:spacing w:val="-17"/>
        </w:rPr>
        <w:t xml:space="preserve"> </w:t>
      </w:r>
      <w:r>
        <w:t>quiçá</w:t>
      </w:r>
      <w:r>
        <w:rPr>
          <w:spacing w:val="-13"/>
        </w:rPr>
        <w:t xml:space="preserve"> </w:t>
      </w:r>
      <w:r>
        <w:t>centenas,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orelhões</w:t>
      </w:r>
      <w:r>
        <w:rPr>
          <w:spacing w:val="-15"/>
        </w:rPr>
        <w:t xml:space="preserve"> </w:t>
      </w:r>
      <w:r>
        <w:t>são</w:t>
      </w:r>
      <w:r>
        <w:rPr>
          <w:spacing w:val="-17"/>
        </w:rPr>
        <w:t xml:space="preserve"> </w:t>
      </w:r>
      <w:r>
        <w:t>facilmente</w:t>
      </w:r>
      <w:r>
        <w:rPr>
          <w:spacing w:val="-59"/>
        </w:rPr>
        <w:t xml:space="preserve"> </w:t>
      </w:r>
      <w:r>
        <w:t>encontrados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extensão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Cidade,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inoperantes.</w:t>
      </w:r>
      <w:r>
        <w:rPr>
          <w:spacing w:val="1"/>
        </w:rPr>
        <w:t xml:space="preserve"> </w:t>
      </w:r>
      <w:r>
        <w:t>Absoletos,</w:t>
      </w:r>
      <w:r>
        <w:rPr>
          <w:spacing w:val="1"/>
        </w:rPr>
        <w:t xml:space="preserve"> </w:t>
      </w:r>
      <w:r>
        <w:t>servem</w:t>
      </w:r>
      <w:r>
        <w:rPr>
          <w:spacing w:val="1"/>
        </w:rPr>
        <w:t xml:space="preserve"> </w:t>
      </w:r>
      <w:r>
        <w:t>atualmente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criminalidade,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instrumento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vandalismo,</w:t>
      </w:r>
      <w:r>
        <w:rPr>
          <w:spacing w:val="-3"/>
        </w:rPr>
        <w:t xml:space="preserve"> </w:t>
      </w:r>
      <w:r>
        <w:t>pichação,</w:t>
      </w:r>
      <w:r>
        <w:rPr>
          <w:spacing w:val="-5"/>
        </w:rPr>
        <w:t xml:space="preserve"> </w:t>
      </w:r>
      <w:r>
        <w:t>reprodução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dizeres e imagens pornográficas e alusivos a facções, além de cabines de consumo de</w:t>
      </w:r>
      <w:r>
        <w:rPr>
          <w:spacing w:val="-60"/>
        </w:rPr>
        <w:t xml:space="preserve"> </w:t>
      </w:r>
      <w:r>
        <w:t>drogas e esconderijo de marginais. A retirada dos aparelhos quebrados ou defeituosos</w:t>
      </w:r>
      <w:r>
        <w:rPr>
          <w:spacing w:val="-59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valia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desobstrução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passeios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melhorando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acessibilidade nas calçadas e efetivando princípios constitucionais, como da dignidade</w:t>
      </w:r>
      <w:r>
        <w:rPr>
          <w:spacing w:val="-59"/>
        </w:rPr>
        <w:t xml:space="preserve"> </w:t>
      </w:r>
      <w:r>
        <w:t>da pessoa humana, da igualdade e do direito irrestrito de ir e vir, que se consuma, do</w:t>
      </w:r>
      <w:r>
        <w:rPr>
          <w:spacing w:val="1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básico,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 de uma</w:t>
      </w:r>
      <w:r>
        <w:rPr>
          <w:spacing w:val="-2"/>
        </w:rPr>
        <w:t xml:space="preserve"> </w:t>
      </w:r>
      <w:r>
        <w:t>locomoção</w:t>
      </w:r>
      <w:r>
        <w:rPr>
          <w:spacing w:val="-2"/>
        </w:rPr>
        <w:t xml:space="preserve"> </w:t>
      </w:r>
      <w:r>
        <w:t>segura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todos.</w:t>
      </w:r>
    </w:p>
    <w:p w14:paraId="2E719C3E" w14:textId="77777777" w:rsidR="00065046" w:rsidRDefault="002F6273">
      <w:pPr>
        <w:pStyle w:val="Corpodetexto"/>
        <w:spacing w:line="276" w:lineRule="auto"/>
        <w:ind w:left="102" w:right="678" w:firstLine="851"/>
        <w:jc w:val="both"/>
      </w:pPr>
      <w:r>
        <w:t>Fundamental</w:t>
      </w:r>
      <w:r>
        <w:rPr>
          <w:spacing w:val="1"/>
        </w:rPr>
        <w:t xml:space="preserve"> </w:t>
      </w:r>
      <w:r>
        <w:t>ressaltar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piso</w:t>
      </w:r>
      <w:r>
        <w:rPr>
          <w:spacing w:val="1"/>
        </w:rPr>
        <w:t xml:space="preserve"> </w:t>
      </w:r>
      <w:r>
        <w:t>tátil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aparelhos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funcionamento, em perfeitas condições de uso, a que faz referência o projeto, tem o</w:t>
      </w:r>
      <w:r>
        <w:rPr>
          <w:spacing w:val="1"/>
        </w:rPr>
        <w:t xml:space="preserve"> </w:t>
      </w:r>
      <w:r>
        <w:t>objetivo de posicionar e orientar as pessoas com deficiência visual no espaço das vias</w:t>
      </w:r>
      <w:r>
        <w:rPr>
          <w:spacing w:val="1"/>
        </w:rPr>
        <w:t xml:space="preserve"> </w:t>
      </w:r>
      <w:r>
        <w:t>públicas.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padrões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acessibilidade</w:t>
      </w:r>
      <w:r>
        <w:rPr>
          <w:spacing w:val="-11"/>
        </w:rPr>
        <w:t xml:space="preserve"> </w:t>
      </w:r>
      <w:r>
        <w:t>precisam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implantados</w:t>
      </w:r>
      <w:r>
        <w:rPr>
          <w:spacing w:val="-10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face</w:t>
      </w:r>
      <w:r>
        <w:rPr>
          <w:spacing w:val="-13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direito</w:t>
      </w:r>
      <w:r>
        <w:rPr>
          <w:spacing w:val="-10"/>
        </w:rPr>
        <w:t xml:space="preserve"> </w:t>
      </w:r>
      <w:r>
        <w:t>dos</w:t>
      </w:r>
      <w:r>
        <w:rPr>
          <w:spacing w:val="-59"/>
        </w:rPr>
        <w:t xml:space="preserve"> </w:t>
      </w:r>
      <w:r>
        <w:t>cidadãos, no intuito de garantir a segurança das pessoas com alguma deficiência e,</w:t>
      </w:r>
      <w:r>
        <w:rPr>
          <w:spacing w:val="1"/>
        </w:rPr>
        <w:t xml:space="preserve"> </w:t>
      </w:r>
      <w:r>
        <w:t>principalmente,</w:t>
      </w:r>
      <w:r>
        <w:rPr>
          <w:spacing w:val="-2"/>
        </w:rPr>
        <w:t xml:space="preserve"> </w:t>
      </w:r>
      <w:r>
        <w:t>prevenir</w:t>
      </w:r>
      <w:r>
        <w:rPr>
          <w:spacing w:val="-1"/>
        </w:rPr>
        <w:t xml:space="preserve"> </w:t>
      </w:r>
      <w:r>
        <w:t>a ocorrência de</w:t>
      </w:r>
      <w:r>
        <w:rPr>
          <w:spacing w:val="-3"/>
        </w:rPr>
        <w:t xml:space="preserve"> </w:t>
      </w:r>
      <w:r>
        <w:t>acidentes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transtornos.</w:t>
      </w:r>
    </w:p>
    <w:p w14:paraId="5783CC9D" w14:textId="77777777" w:rsidR="00065046" w:rsidRDefault="002F6273">
      <w:pPr>
        <w:pStyle w:val="Corpodetexto"/>
        <w:spacing w:line="276" w:lineRule="auto"/>
        <w:ind w:left="102" w:right="677" w:firstLine="851"/>
        <w:jc w:val="both"/>
        <w:rPr>
          <w:rFonts w:ascii="Arial" w:hAnsi="Arial"/>
          <w:i/>
        </w:rPr>
      </w:pPr>
      <w:r>
        <w:t>Nesse</w:t>
      </w:r>
      <w:r>
        <w:rPr>
          <w:spacing w:val="-6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outras</w:t>
      </w:r>
      <w:r>
        <w:rPr>
          <w:spacing w:val="-5"/>
        </w:rPr>
        <w:t xml:space="preserve"> </w:t>
      </w:r>
      <w:r>
        <w:t>Câmaras</w:t>
      </w:r>
      <w:r>
        <w:rPr>
          <w:spacing w:val="-7"/>
        </w:rPr>
        <w:t xml:space="preserve"> </w:t>
      </w:r>
      <w:r>
        <w:t>Municipais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Brasil</w:t>
      </w:r>
      <w:r>
        <w:rPr>
          <w:spacing w:val="-6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pautado</w:t>
      </w:r>
      <w:r>
        <w:rPr>
          <w:spacing w:val="-8"/>
        </w:rPr>
        <w:t xml:space="preserve"> </w:t>
      </w:r>
      <w:r>
        <w:t>esse</w:t>
      </w:r>
      <w:r>
        <w:rPr>
          <w:spacing w:val="-58"/>
        </w:rPr>
        <w:t xml:space="preserve"> </w:t>
      </w:r>
      <w:r>
        <w:t>tema, no que diz respeito a sua competência sobre os logradouros públicos, enquanto</w:t>
      </w:r>
      <w:r>
        <w:rPr>
          <w:spacing w:val="1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de interesse</w:t>
      </w:r>
      <w:r>
        <w:rPr>
          <w:spacing w:val="-2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conforme o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CF,</w:t>
      </w:r>
      <w:r>
        <w:rPr>
          <w:spacing w:val="5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verbis:</w:t>
      </w:r>
    </w:p>
    <w:p w14:paraId="764D97EC" w14:textId="77777777" w:rsidR="00065046" w:rsidRDefault="00065046">
      <w:pPr>
        <w:pStyle w:val="Corpodetexto"/>
        <w:spacing w:before="1"/>
        <w:rPr>
          <w:rFonts w:ascii="Arial"/>
          <w:i/>
          <w:sz w:val="25"/>
        </w:rPr>
      </w:pPr>
    </w:p>
    <w:p w14:paraId="19CA205D" w14:textId="77777777" w:rsidR="00065046" w:rsidRDefault="002F6273">
      <w:pPr>
        <w:ind w:left="237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30. </w:t>
      </w:r>
      <w:r>
        <w:t>Compete</w:t>
      </w:r>
      <w:r>
        <w:rPr>
          <w:spacing w:val="-2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Municípios:</w:t>
      </w:r>
    </w:p>
    <w:p w14:paraId="7A484B5A" w14:textId="77777777" w:rsidR="00065046" w:rsidRDefault="002F6273">
      <w:pPr>
        <w:pStyle w:val="Corpodetexto"/>
        <w:spacing w:before="38"/>
        <w:ind w:left="2370"/>
      </w:pPr>
      <w:r>
        <w:rPr>
          <w:rFonts w:ascii="Arial"/>
          <w:b/>
        </w:rPr>
        <w:t>I</w:t>
      </w:r>
      <w:r>
        <w:rPr>
          <w:rFonts w:ascii="Arial"/>
          <w:b/>
          <w:spacing w:val="-3"/>
        </w:rPr>
        <w:t xml:space="preserve"> </w:t>
      </w:r>
      <w:r>
        <w:t>- legislar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assuntos de</w:t>
      </w:r>
      <w:r>
        <w:rPr>
          <w:spacing w:val="-2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local;</w:t>
      </w:r>
    </w:p>
    <w:p w14:paraId="427FA50B" w14:textId="77777777" w:rsidR="00065046" w:rsidRDefault="00065046">
      <w:pPr>
        <w:sectPr w:rsidR="00065046">
          <w:pgSz w:w="11910" w:h="16840"/>
          <w:pgMar w:top="2900" w:right="1020" w:bottom="280" w:left="1600" w:header="708" w:footer="0" w:gutter="0"/>
          <w:cols w:space="720"/>
        </w:sectPr>
      </w:pPr>
    </w:p>
    <w:p w14:paraId="35EB7FD2" w14:textId="77777777" w:rsidR="00065046" w:rsidRDefault="00065046">
      <w:pPr>
        <w:pStyle w:val="Corpodetexto"/>
        <w:spacing w:before="2"/>
        <w:rPr>
          <w:sz w:val="17"/>
        </w:rPr>
      </w:pPr>
    </w:p>
    <w:p w14:paraId="2693798D" w14:textId="77777777" w:rsidR="00065046" w:rsidRDefault="002F6273">
      <w:pPr>
        <w:pStyle w:val="Corpodetexto"/>
        <w:spacing w:before="94" w:line="276" w:lineRule="auto"/>
        <w:ind w:left="102" w:right="675" w:firstLine="851"/>
        <w:jc w:val="both"/>
      </w:pPr>
      <w:r>
        <w:t>Já</w:t>
      </w:r>
      <w:r>
        <w:rPr>
          <w:spacing w:val="1"/>
        </w:rPr>
        <w:t xml:space="preserve"> </w:t>
      </w:r>
      <w:r>
        <w:t>relatada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essencialidade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relevância,</w:t>
      </w:r>
      <w:r>
        <w:rPr>
          <w:spacing w:val="1"/>
        </w:rPr>
        <w:t xml:space="preserve"> </w:t>
      </w:r>
      <w:r>
        <w:t>submetemos ao crivo dos nobres pares contando o apoio e o voto favorável dos</w:t>
      </w:r>
      <w:r>
        <w:rPr>
          <w:spacing w:val="1"/>
        </w:rPr>
        <w:t xml:space="preserve"> </w:t>
      </w:r>
      <w:r>
        <w:t>membros desta Casa, para que aprovemos a matéria, avançando no que diz respeito a</w:t>
      </w:r>
      <w:r>
        <w:rPr>
          <w:spacing w:val="-60"/>
        </w:rPr>
        <w:t xml:space="preserve"> </w:t>
      </w:r>
      <w:r>
        <w:t>acessibilidade</w:t>
      </w:r>
      <w:r>
        <w:rPr>
          <w:spacing w:val="-1"/>
        </w:rPr>
        <w:t xml:space="preserve"> </w:t>
      </w:r>
      <w:r>
        <w:t>e otimização</w:t>
      </w:r>
      <w:r>
        <w:rPr>
          <w:spacing w:val="-1"/>
        </w:rPr>
        <w:t xml:space="preserve"> </w:t>
      </w:r>
      <w:r>
        <w:t>dos espaços públicos</w:t>
      </w:r>
      <w:r>
        <w:rPr>
          <w:spacing w:val="-3"/>
        </w:rPr>
        <w:t xml:space="preserve"> </w:t>
      </w:r>
      <w:r>
        <w:t>do Município.</w:t>
      </w:r>
    </w:p>
    <w:p w14:paraId="02AADD09" w14:textId="77777777" w:rsidR="00065046" w:rsidRDefault="00065046">
      <w:pPr>
        <w:pStyle w:val="Corpodetexto"/>
        <w:rPr>
          <w:sz w:val="24"/>
        </w:rPr>
      </w:pPr>
    </w:p>
    <w:p w14:paraId="6FEE4855" w14:textId="77777777" w:rsidR="00065046" w:rsidRDefault="00065046">
      <w:pPr>
        <w:pStyle w:val="Corpodetexto"/>
        <w:rPr>
          <w:sz w:val="24"/>
        </w:rPr>
      </w:pPr>
    </w:p>
    <w:p w14:paraId="2359C936" w14:textId="77777777" w:rsidR="00065046" w:rsidRDefault="00065046">
      <w:pPr>
        <w:pStyle w:val="Corpodetexto"/>
        <w:rPr>
          <w:sz w:val="24"/>
        </w:rPr>
      </w:pPr>
    </w:p>
    <w:p w14:paraId="4688EF6A" w14:textId="77777777" w:rsidR="00065046" w:rsidRDefault="00065046">
      <w:pPr>
        <w:pStyle w:val="Corpodetexto"/>
        <w:rPr>
          <w:sz w:val="24"/>
        </w:rPr>
      </w:pPr>
    </w:p>
    <w:p w14:paraId="0E558456" w14:textId="77777777" w:rsidR="00065046" w:rsidRDefault="00065046">
      <w:pPr>
        <w:pStyle w:val="Corpodetexto"/>
        <w:rPr>
          <w:sz w:val="24"/>
        </w:rPr>
      </w:pPr>
    </w:p>
    <w:p w14:paraId="01C28E05" w14:textId="77777777" w:rsidR="00065046" w:rsidRDefault="00065046">
      <w:pPr>
        <w:pStyle w:val="Corpodetexto"/>
        <w:spacing w:before="9"/>
        <w:rPr>
          <w:sz w:val="31"/>
        </w:rPr>
      </w:pPr>
    </w:p>
    <w:p w14:paraId="1FCF00D4" w14:textId="77777777" w:rsidR="00065046" w:rsidRDefault="002F6273">
      <w:pPr>
        <w:pStyle w:val="Corpodetexto"/>
        <w:ind w:left="5491"/>
      </w:pPr>
      <w:r>
        <w:t>Manaus, 11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2024.</w:t>
      </w:r>
    </w:p>
    <w:p w14:paraId="635F8288" w14:textId="77777777" w:rsidR="00065046" w:rsidRDefault="00065046">
      <w:pPr>
        <w:pStyle w:val="Corpodetexto"/>
        <w:rPr>
          <w:sz w:val="20"/>
        </w:rPr>
      </w:pPr>
    </w:p>
    <w:p w14:paraId="621F911E" w14:textId="77777777" w:rsidR="00065046" w:rsidRDefault="002F6273">
      <w:pPr>
        <w:pStyle w:val="Corpodetexto"/>
        <w:spacing w:before="10"/>
        <w:rPr>
          <w:sz w:val="13"/>
        </w:rPr>
      </w:pPr>
      <w:r>
        <w:rPr>
          <w:noProof/>
          <w:lang w:val="pt-BR" w:eastAsia="pt-BR"/>
        </w:rPr>
        <w:drawing>
          <wp:anchor distT="0" distB="0" distL="0" distR="0" simplePos="0" relativeHeight="487496704" behindDoc="0" locked="0" layoutInCell="1" allowOverlap="1" wp14:anchorId="4DA9B7BB" wp14:editId="02FA5322">
            <wp:simplePos x="0" y="0"/>
            <wp:positionH relativeFrom="page">
              <wp:posOffset>2826511</wp:posOffset>
            </wp:positionH>
            <wp:positionV relativeFrom="paragraph">
              <wp:posOffset>126039</wp:posOffset>
            </wp:positionV>
            <wp:extent cx="1855342" cy="105441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342" cy="105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F1372" w14:textId="77777777" w:rsidR="00065046" w:rsidRDefault="002F6273">
      <w:pPr>
        <w:pStyle w:val="Ttulo2"/>
        <w:spacing w:before="0"/>
      </w:pPr>
      <w:r>
        <w:t>RODRIGO</w:t>
      </w:r>
      <w:r>
        <w:rPr>
          <w:spacing w:val="-5"/>
        </w:rPr>
        <w:t xml:space="preserve"> </w:t>
      </w:r>
      <w:r>
        <w:t>GUEDES</w:t>
      </w:r>
    </w:p>
    <w:p w14:paraId="0D69FDAB" w14:textId="77777777" w:rsidR="00065046" w:rsidRDefault="002F6273">
      <w:pPr>
        <w:pStyle w:val="Corpodetexto"/>
        <w:ind w:left="1902" w:right="2470"/>
        <w:jc w:val="center"/>
      </w:pPr>
      <w:r>
        <w:t>Vereador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Progressista</w:t>
      </w:r>
    </w:p>
    <w:p w14:paraId="36354956" w14:textId="77777777" w:rsidR="00065046" w:rsidRDefault="00065046">
      <w:pPr>
        <w:jc w:val="center"/>
        <w:sectPr w:rsidR="00065046">
          <w:pgSz w:w="11910" w:h="16840"/>
          <w:pgMar w:top="2900" w:right="1020" w:bottom="280" w:left="1600" w:header="708" w:footer="0" w:gutter="0"/>
          <w:cols w:space="720"/>
        </w:sectPr>
      </w:pPr>
    </w:p>
    <w:p w14:paraId="354B3545" w14:textId="77777777" w:rsidR="00065046" w:rsidRDefault="002F6273">
      <w:pPr>
        <w:tabs>
          <w:tab w:val="left" w:pos="2866"/>
          <w:tab w:val="left" w:pos="7202"/>
        </w:tabs>
        <w:ind w:left="101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5853FCCB" wp14:editId="2915CF7E">
            <wp:extent cx="593028" cy="612648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2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val="pt-BR" w:eastAsia="pt-BR"/>
        </w:rPr>
        <w:drawing>
          <wp:inline distT="0" distB="0" distL="0" distR="0" wp14:anchorId="44C5D3CA" wp14:editId="745ABD01">
            <wp:extent cx="1782708" cy="62636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708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28"/>
          <w:sz w:val="20"/>
          <w:lang w:val="pt-BR" w:eastAsia="pt-BR"/>
        </w:rPr>
        <w:drawing>
          <wp:inline distT="0" distB="0" distL="0" distR="0" wp14:anchorId="5811BA49" wp14:editId="3B246427">
            <wp:extent cx="1141823" cy="26136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823" cy="26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7676B" w14:textId="77777777" w:rsidR="00065046" w:rsidRDefault="002F6273">
      <w:pPr>
        <w:spacing w:before="117"/>
        <w:ind w:left="3292" w:right="3300" w:firstLine="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7E7E7E"/>
          <w:sz w:val="16"/>
        </w:rPr>
        <w:t>DIRETORIA</w:t>
      </w:r>
      <w:r>
        <w:rPr>
          <w:rFonts w:ascii="Arial" w:hAnsi="Arial"/>
          <w:b/>
          <w:color w:val="7E7E7E"/>
          <w:spacing w:val="54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LEGISLATIVA</w:t>
      </w:r>
      <w:r>
        <w:rPr>
          <w:rFonts w:ascii="Arial" w:hAnsi="Arial"/>
          <w:b/>
          <w:color w:val="7E7E7E"/>
          <w:spacing w:val="1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DIVISÃO</w:t>
      </w:r>
      <w:r>
        <w:rPr>
          <w:rFonts w:ascii="Arial" w:hAnsi="Arial"/>
          <w:b/>
          <w:color w:val="7E7E7E"/>
          <w:spacing w:val="-3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DE</w:t>
      </w:r>
      <w:r>
        <w:rPr>
          <w:rFonts w:ascii="Arial" w:hAnsi="Arial"/>
          <w:b/>
          <w:color w:val="7E7E7E"/>
          <w:spacing w:val="-2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REDAÇÃO</w:t>
      </w:r>
      <w:r>
        <w:rPr>
          <w:rFonts w:ascii="Arial" w:hAnsi="Arial"/>
          <w:b/>
          <w:color w:val="7E7E7E"/>
          <w:spacing w:val="-2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E</w:t>
      </w:r>
      <w:r>
        <w:rPr>
          <w:rFonts w:ascii="Arial" w:hAnsi="Arial"/>
          <w:b/>
          <w:color w:val="7E7E7E"/>
          <w:spacing w:val="-4"/>
          <w:sz w:val="16"/>
        </w:rPr>
        <w:t xml:space="preserve"> </w:t>
      </w:r>
      <w:r>
        <w:rPr>
          <w:rFonts w:ascii="Arial" w:hAnsi="Arial"/>
          <w:b/>
          <w:color w:val="7E7E7E"/>
          <w:sz w:val="16"/>
        </w:rPr>
        <w:t>REVISÃO</w:t>
      </w:r>
    </w:p>
    <w:p w14:paraId="4B57350F" w14:textId="77777777" w:rsidR="00065046" w:rsidRDefault="00065046">
      <w:pPr>
        <w:pStyle w:val="Corpodetexto"/>
        <w:spacing w:before="11"/>
        <w:rPr>
          <w:rFonts w:ascii="Arial"/>
          <w:b/>
          <w:sz w:val="20"/>
        </w:rPr>
      </w:pPr>
    </w:p>
    <w:p w14:paraId="6B9B5B56" w14:textId="77777777" w:rsidR="00065046" w:rsidRDefault="002F6273">
      <w:pPr>
        <w:pStyle w:val="Ttulo1"/>
        <w:ind w:right="2470"/>
      </w:pPr>
      <w:r>
        <w:rPr>
          <w:spacing w:val="-6"/>
        </w:rPr>
        <w:t>RESULTADO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PESQUISA</w:t>
      </w:r>
      <w:r>
        <w:rPr>
          <w:spacing w:val="-11"/>
        </w:rPr>
        <w:t xml:space="preserve"> </w:t>
      </w:r>
      <w:r>
        <w:rPr>
          <w:spacing w:val="-5"/>
        </w:rPr>
        <w:t>N.</w:t>
      </w:r>
      <w:r>
        <w:rPr>
          <w:spacing w:val="-13"/>
        </w:rPr>
        <w:t xml:space="preserve"> </w:t>
      </w:r>
      <w:r>
        <w:rPr>
          <w:spacing w:val="-5"/>
        </w:rPr>
        <w:t>523/2024</w:t>
      </w:r>
    </w:p>
    <w:p w14:paraId="420BD8BF" w14:textId="77777777" w:rsidR="00065046" w:rsidRDefault="00065046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240"/>
      </w:tblGrid>
      <w:tr w:rsidR="00065046" w14:paraId="36889247" w14:textId="77777777">
        <w:trPr>
          <w:trHeight w:val="412"/>
        </w:trPr>
        <w:tc>
          <w:tcPr>
            <w:tcW w:w="3824" w:type="dxa"/>
          </w:tcPr>
          <w:p w14:paraId="5B86DD71" w14:textId="77777777" w:rsidR="00065046" w:rsidRDefault="002F6273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TIPO:</w:t>
            </w:r>
          </w:p>
        </w:tc>
        <w:tc>
          <w:tcPr>
            <w:tcW w:w="5240" w:type="dxa"/>
          </w:tcPr>
          <w:p w14:paraId="5FEA31E2" w14:textId="77777777" w:rsidR="00065046" w:rsidRDefault="002F6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</w:t>
            </w:r>
          </w:p>
        </w:tc>
      </w:tr>
      <w:tr w:rsidR="00065046" w14:paraId="5DBB8E22" w14:textId="77777777">
        <w:trPr>
          <w:trHeight w:val="827"/>
        </w:trPr>
        <w:tc>
          <w:tcPr>
            <w:tcW w:w="3824" w:type="dxa"/>
          </w:tcPr>
          <w:p w14:paraId="30608C34" w14:textId="77777777" w:rsidR="00065046" w:rsidRDefault="002F627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EMENTA:</w:t>
            </w:r>
          </w:p>
        </w:tc>
        <w:tc>
          <w:tcPr>
            <w:tcW w:w="5240" w:type="dxa"/>
          </w:tcPr>
          <w:p w14:paraId="02EF7BA3" w14:textId="77777777" w:rsidR="00065046" w:rsidRDefault="002F6273">
            <w:pPr>
              <w:pStyle w:val="TableParagraph"/>
              <w:tabs>
                <w:tab w:val="left" w:pos="1262"/>
                <w:tab w:val="left" w:pos="2070"/>
                <w:tab w:val="left" w:pos="2415"/>
                <w:tab w:val="left" w:pos="3559"/>
                <w:tab w:val="left" w:pos="4158"/>
              </w:tabs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DISPÕE</w:t>
            </w:r>
            <w:r>
              <w:rPr>
                <w:sz w:val="24"/>
              </w:rPr>
              <w:tab/>
              <w:t>sobre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remoção</w:t>
            </w:r>
            <w:r>
              <w:rPr>
                <w:sz w:val="24"/>
              </w:rPr>
              <w:tab/>
              <w:t>dos</w:t>
            </w:r>
            <w:r>
              <w:rPr>
                <w:sz w:val="24"/>
              </w:rPr>
              <w:tab/>
              <w:t>telefones</w:t>
            </w:r>
          </w:p>
          <w:p w14:paraId="3866E066" w14:textId="77777777" w:rsidR="00065046" w:rsidRDefault="002F6273">
            <w:pPr>
              <w:pStyle w:val="TableParagraph"/>
              <w:spacing w:line="274" w:lineRule="exact"/>
              <w:ind w:left="141" w:right="96"/>
              <w:rPr>
                <w:sz w:val="24"/>
              </w:rPr>
            </w:pPr>
            <w:r>
              <w:rPr>
                <w:sz w:val="24"/>
              </w:rPr>
              <w:t>públicos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inativos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defeitos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dá outras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providências.</w:t>
            </w:r>
          </w:p>
        </w:tc>
      </w:tr>
      <w:tr w:rsidR="00065046" w14:paraId="7500AD11" w14:textId="77777777">
        <w:trPr>
          <w:trHeight w:val="414"/>
        </w:trPr>
        <w:tc>
          <w:tcPr>
            <w:tcW w:w="3824" w:type="dxa"/>
          </w:tcPr>
          <w:p w14:paraId="7F48A077" w14:textId="77777777" w:rsidR="00065046" w:rsidRDefault="002F627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AUTORIA:</w:t>
            </w:r>
          </w:p>
        </w:tc>
        <w:tc>
          <w:tcPr>
            <w:tcW w:w="5240" w:type="dxa"/>
          </w:tcPr>
          <w:p w14:paraId="2040E793" w14:textId="77777777" w:rsidR="00065046" w:rsidRDefault="002F627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Ver.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Rodrigo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Guedes</w:t>
            </w:r>
          </w:p>
        </w:tc>
      </w:tr>
      <w:tr w:rsidR="00065046" w14:paraId="0616D999" w14:textId="77777777">
        <w:trPr>
          <w:trHeight w:val="1243"/>
        </w:trPr>
        <w:tc>
          <w:tcPr>
            <w:tcW w:w="3824" w:type="dxa"/>
          </w:tcPr>
          <w:p w14:paraId="35FC6DFF" w14:textId="77777777" w:rsidR="00065046" w:rsidRDefault="002F6273">
            <w:pPr>
              <w:pStyle w:val="TableParagraph"/>
              <w:tabs>
                <w:tab w:val="left" w:pos="1866"/>
                <w:tab w:val="left" w:pos="2473"/>
              </w:tabs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RESULTADO</w:t>
            </w:r>
            <w:r>
              <w:rPr>
                <w:rFonts w:ascii="Arial"/>
                <w:b/>
                <w:sz w:val="24"/>
              </w:rPr>
              <w:tab/>
              <w:t>DA</w:t>
            </w:r>
            <w:r>
              <w:rPr>
                <w:rFonts w:ascii="Arial"/>
                <w:b/>
                <w:sz w:val="24"/>
              </w:rPr>
              <w:tab/>
              <w:t>PESQUISA</w:t>
            </w:r>
          </w:p>
          <w:p w14:paraId="30149D30" w14:textId="77777777" w:rsidR="00065046" w:rsidRDefault="002F6273">
            <w:pPr>
              <w:pStyle w:val="TableParagraph"/>
              <w:spacing w:before="6" w:line="410" w:lineRule="atLeast"/>
              <w:ind w:righ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(PROJETO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LEI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SEMELHANTE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PONTOS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EM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COMUM):</w:t>
            </w:r>
          </w:p>
        </w:tc>
        <w:tc>
          <w:tcPr>
            <w:tcW w:w="5240" w:type="dxa"/>
          </w:tcPr>
          <w:p w14:paraId="21DF1434" w14:textId="77777777" w:rsidR="00065046" w:rsidRDefault="002F627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Nada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encontrado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</w:tbl>
    <w:p w14:paraId="35A679BB" w14:textId="77777777" w:rsidR="00065046" w:rsidRDefault="002F6273">
      <w:pPr>
        <w:ind w:left="10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*Este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é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meramente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caráter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informativo.</w:t>
      </w:r>
    </w:p>
    <w:p w14:paraId="4E98C8C9" w14:textId="77777777" w:rsidR="00065046" w:rsidRDefault="00065046">
      <w:pPr>
        <w:pStyle w:val="Corpodetexto"/>
        <w:rPr>
          <w:rFonts w:ascii="Arial"/>
          <w:i/>
        </w:rPr>
      </w:pPr>
    </w:p>
    <w:p w14:paraId="565B964B" w14:textId="77777777" w:rsidR="00065046" w:rsidRDefault="00065046">
      <w:pPr>
        <w:pStyle w:val="Corpodetexto"/>
        <w:spacing w:before="11"/>
        <w:rPr>
          <w:rFonts w:ascii="Arial"/>
          <w:i/>
          <w:sz w:val="23"/>
        </w:rPr>
      </w:pPr>
    </w:p>
    <w:p w14:paraId="12A19BD5" w14:textId="77777777" w:rsidR="00065046" w:rsidRDefault="002F6273">
      <w:pPr>
        <w:ind w:left="5932"/>
        <w:rPr>
          <w:sz w:val="24"/>
        </w:rPr>
      </w:pPr>
      <w:r>
        <w:rPr>
          <w:sz w:val="24"/>
        </w:rPr>
        <w:t>Manaus,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agosto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2024.</w:t>
      </w:r>
    </w:p>
    <w:p w14:paraId="5CE3F306" w14:textId="77777777" w:rsidR="00065046" w:rsidRDefault="00065046">
      <w:pPr>
        <w:pStyle w:val="Corpodetexto"/>
        <w:rPr>
          <w:sz w:val="26"/>
        </w:rPr>
      </w:pPr>
    </w:p>
    <w:p w14:paraId="2FEF134F" w14:textId="77777777" w:rsidR="00065046" w:rsidRDefault="00065046">
      <w:pPr>
        <w:pStyle w:val="Corpodetexto"/>
        <w:spacing w:before="9"/>
        <w:rPr>
          <w:sz w:val="20"/>
        </w:rPr>
      </w:pPr>
    </w:p>
    <w:p w14:paraId="01C48748" w14:textId="77777777" w:rsidR="00065046" w:rsidRDefault="002F6273">
      <w:pPr>
        <w:pStyle w:val="Ttulo1"/>
      </w:pPr>
      <w:r>
        <w:t>Cíntia Maria Lins</w:t>
      </w:r>
    </w:p>
    <w:p w14:paraId="6B8696DE" w14:textId="77777777" w:rsidR="00065046" w:rsidRDefault="002F6273">
      <w:pPr>
        <w:ind w:left="2463" w:right="2472"/>
        <w:jc w:val="center"/>
        <w:rPr>
          <w:sz w:val="24"/>
        </w:rPr>
      </w:pPr>
      <w:r>
        <w:rPr>
          <w:sz w:val="24"/>
        </w:rPr>
        <w:t>Chefe</w:t>
      </w:r>
      <w:r>
        <w:rPr>
          <w:spacing w:val="-2"/>
          <w:sz w:val="24"/>
        </w:rPr>
        <w:t xml:space="preserve"> </w:t>
      </w:r>
      <w:r>
        <w:rPr>
          <w:sz w:val="24"/>
        </w:rPr>
        <w:t>da Divisão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Redação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Revisão</w:t>
      </w:r>
    </w:p>
    <w:p w14:paraId="2556A7F5" w14:textId="77777777" w:rsidR="00065046" w:rsidRDefault="00065046">
      <w:pPr>
        <w:pStyle w:val="Corpodetexto"/>
        <w:rPr>
          <w:sz w:val="20"/>
        </w:rPr>
      </w:pPr>
    </w:p>
    <w:p w14:paraId="08761C60" w14:textId="77777777" w:rsidR="00065046" w:rsidRDefault="00065046">
      <w:pPr>
        <w:pStyle w:val="Corpodetexto"/>
        <w:rPr>
          <w:sz w:val="20"/>
        </w:rPr>
      </w:pPr>
    </w:p>
    <w:p w14:paraId="362B5575" w14:textId="77777777" w:rsidR="00065046" w:rsidRDefault="00065046">
      <w:pPr>
        <w:pStyle w:val="Corpodetexto"/>
        <w:rPr>
          <w:sz w:val="20"/>
        </w:rPr>
      </w:pPr>
    </w:p>
    <w:p w14:paraId="377A4764" w14:textId="77777777" w:rsidR="00065046" w:rsidRDefault="00065046">
      <w:pPr>
        <w:pStyle w:val="Corpodetexto"/>
        <w:rPr>
          <w:sz w:val="20"/>
        </w:rPr>
      </w:pPr>
    </w:p>
    <w:p w14:paraId="691191A8" w14:textId="77777777" w:rsidR="00065046" w:rsidRDefault="00065046">
      <w:pPr>
        <w:pStyle w:val="Corpodetexto"/>
        <w:rPr>
          <w:sz w:val="20"/>
        </w:rPr>
      </w:pPr>
    </w:p>
    <w:p w14:paraId="620DBB10" w14:textId="77777777" w:rsidR="00065046" w:rsidRDefault="00065046">
      <w:pPr>
        <w:pStyle w:val="Corpodetexto"/>
        <w:rPr>
          <w:sz w:val="20"/>
        </w:rPr>
      </w:pPr>
    </w:p>
    <w:p w14:paraId="43CE3745" w14:textId="77777777" w:rsidR="00065046" w:rsidRDefault="00065046">
      <w:pPr>
        <w:pStyle w:val="Corpodetexto"/>
        <w:rPr>
          <w:sz w:val="20"/>
        </w:rPr>
      </w:pPr>
    </w:p>
    <w:p w14:paraId="592B1F77" w14:textId="77777777" w:rsidR="00065046" w:rsidRDefault="00065046">
      <w:pPr>
        <w:pStyle w:val="Corpodetexto"/>
        <w:rPr>
          <w:sz w:val="20"/>
        </w:rPr>
      </w:pPr>
    </w:p>
    <w:p w14:paraId="66630A6B" w14:textId="77777777" w:rsidR="00065046" w:rsidRDefault="00065046">
      <w:pPr>
        <w:pStyle w:val="Corpodetexto"/>
        <w:rPr>
          <w:sz w:val="20"/>
        </w:rPr>
      </w:pPr>
    </w:p>
    <w:p w14:paraId="0093A42F" w14:textId="77777777" w:rsidR="00065046" w:rsidRDefault="00065046">
      <w:pPr>
        <w:pStyle w:val="Corpodetexto"/>
        <w:rPr>
          <w:sz w:val="20"/>
        </w:rPr>
      </w:pPr>
    </w:p>
    <w:p w14:paraId="3B0E5579" w14:textId="77777777" w:rsidR="00065046" w:rsidRDefault="00065046">
      <w:pPr>
        <w:pStyle w:val="Corpodetexto"/>
        <w:rPr>
          <w:sz w:val="20"/>
        </w:rPr>
      </w:pPr>
    </w:p>
    <w:p w14:paraId="2FF1D7DA" w14:textId="77777777" w:rsidR="00065046" w:rsidRDefault="00065046">
      <w:pPr>
        <w:pStyle w:val="Corpodetexto"/>
        <w:rPr>
          <w:sz w:val="20"/>
        </w:rPr>
      </w:pPr>
    </w:p>
    <w:p w14:paraId="6BF2A3C7" w14:textId="77777777" w:rsidR="00065046" w:rsidRDefault="00065046">
      <w:pPr>
        <w:pStyle w:val="Corpodetexto"/>
        <w:rPr>
          <w:sz w:val="20"/>
        </w:rPr>
      </w:pPr>
    </w:p>
    <w:p w14:paraId="56820479" w14:textId="77777777" w:rsidR="00065046" w:rsidRDefault="00065046">
      <w:pPr>
        <w:pStyle w:val="Corpodetexto"/>
        <w:rPr>
          <w:sz w:val="20"/>
        </w:rPr>
      </w:pPr>
    </w:p>
    <w:p w14:paraId="54F28779" w14:textId="77777777" w:rsidR="00065046" w:rsidRDefault="00065046">
      <w:pPr>
        <w:pStyle w:val="Corpodetexto"/>
        <w:rPr>
          <w:sz w:val="20"/>
        </w:rPr>
      </w:pPr>
    </w:p>
    <w:p w14:paraId="77440DE9" w14:textId="77777777" w:rsidR="00065046" w:rsidRDefault="00065046">
      <w:pPr>
        <w:pStyle w:val="Corpodetexto"/>
        <w:rPr>
          <w:sz w:val="20"/>
        </w:rPr>
      </w:pPr>
    </w:p>
    <w:p w14:paraId="08D6A580" w14:textId="77777777" w:rsidR="00065046" w:rsidRDefault="00065046">
      <w:pPr>
        <w:pStyle w:val="Corpodetexto"/>
        <w:rPr>
          <w:sz w:val="20"/>
        </w:rPr>
      </w:pPr>
    </w:p>
    <w:p w14:paraId="2D97CABC" w14:textId="77777777" w:rsidR="00065046" w:rsidRDefault="00065046">
      <w:pPr>
        <w:pStyle w:val="Corpodetexto"/>
        <w:rPr>
          <w:sz w:val="20"/>
        </w:rPr>
      </w:pPr>
    </w:p>
    <w:p w14:paraId="334960B8" w14:textId="77777777" w:rsidR="00065046" w:rsidRDefault="00065046">
      <w:pPr>
        <w:pStyle w:val="Corpodetexto"/>
        <w:rPr>
          <w:sz w:val="20"/>
        </w:rPr>
      </w:pPr>
    </w:p>
    <w:p w14:paraId="21104531" w14:textId="77777777" w:rsidR="00065046" w:rsidRDefault="00065046">
      <w:pPr>
        <w:pStyle w:val="Corpodetexto"/>
        <w:rPr>
          <w:sz w:val="20"/>
        </w:rPr>
      </w:pPr>
    </w:p>
    <w:p w14:paraId="083B342F" w14:textId="77777777" w:rsidR="00065046" w:rsidRDefault="00065046">
      <w:pPr>
        <w:pStyle w:val="Corpodetexto"/>
        <w:rPr>
          <w:sz w:val="20"/>
        </w:rPr>
      </w:pPr>
    </w:p>
    <w:p w14:paraId="624D9835" w14:textId="77777777" w:rsidR="00065046" w:rsidRDefault="00065046">
      <w:pPr>
        <w:pStyle w:val="Corpodetexto"/>
        <w:rPr>
          <w:sz w:val="20"/>
        </w:rPr>
      </w:pPr>
    </w:p>
    <w:p w14:paraId="55D51EBE" w14:textId="77777777" w:rsidR="00065046" w:rsidRDefault="00065046">
      <w:pPr>
        <w:pStyle w:val="Corpodetexto"/>
        <w:rPr>
          <w:sz w:val="20"/>
        </w:rPr>
      </w:pPr>
    </w:p>
    <w:p w14:paraId="6C0931AB" w14:textId="77777777" w:rsidR="00065046" w:rsidRDefault="002F6273">
      <w:pPr>
        <w:pStyle w:val="Corpodetexto"/>
        <w:spacing w:before="3"/>
        <w:rPr>
          <w:sz w:val="29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 wp14:anchorId="7E22F9A4" wp14:editId="1ED001BD">
            <wp:simplePos x="0" y="0"/>
            <wp:positionH relativeFrom="page">
              <wp:posOffset>2735707</wp:posOffset>
            </wp:positionH>
            <wp:positionV relativeFrom="paragraph">
              <wp:posOffset>238497</wp:posOffset>
            </wp:positionV>
            <wp:extent cx="1774675" cy="380523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35460" w14:textId="77777777" w:rsidR="00065046" w:rsidRDefault="00065046">
      <w:pPr>
        <w:pStyle w:val="Corpodetexto"/>
        <w:rPr>
          <w:sz w:val="20"/>
        </w:rPr>
      </w:pPr>
    </w:p>
    <w:p w14:paraId="5B88A60A" w14:textId="77777777" w:rsidR="00065046" w:rsidRDefault="00065046">
      <w:pPr>
        <w:pStyle w:val="Corpodetexto"/>
        <w:rPr>
          <w:sz w:val="16"/>
        </w:rPr>
      </w:pPr>
    </w:p>
    <w:p w14:paraId="2456AC32" w14:textId="77777777" w:rsidR="00065046" w:rsidRDefault="002F6273">
      <w:pPr>
        <w:spacing w:before="96" w:line="264" w:lineRule="auto"/>
        <w:ind w:left="3018" w:right="3022"/>
        <w:jc w:val="center"/>
        <w:rPr>
          <w:sz w:val="16"/>
        </w:rPr>
      </w:pPr>
      <w:r>
        <w:rPr>
          <w:color w:val="221F1F"/>
          <w:w w:val="105"/>
          <w:sz w:val="16"/>
        </w:rPr>
        <w:t>Rua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Padre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Agostinho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Caballero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Martin,</w:t>
      </w:r>
      <w:r>
        <w:rPr>
          <w:color w:val="221F1F"/>
          <w:spacing w:val="-1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850</w:t>
      </w:r>
      <w:r>
        <w:rPr>
          <w:color w:val="221F1F"/>
          <w:spacing w:val="-4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São</w:t>
      </w:r>
      <w:r>
        <w:rPr>
          <w:color w:val="221F1F"/>
          <w:spacing w:val="-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Raimundo,</w:t>
      </w:r>
      <w:r>
        <w:rPr>
          <w:color w:val="221F1F"/>
          <w:spacing w:val="1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Manaus-AM,</w:t>
      </w:r>
      <w:r>
        <w:rPr>
          <w:color w:val="221F1F"/>
          <w:spacing w:val="1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69027-020</w:t>
      </w:r>
      <w:r>
        <w:rPr>
          <w:color w:val="221F1F"/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Tel.: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(92)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3303-2933</w:t>
      </w:r>
    </w:p>
    <w:p w14:paraId="2C18B67C" w14:textId="77777777" w:rsidR="00065046" w:rsidRDefault="00000000">
      <w:pPr>
        <w:spacing w:line="165" w:lineRule="exact"/>
        <w:ind w:left="2463" w:right="2467"/>
        <w:jc w:val="center"/>
        <w:rPr>
          <w:sz w:val="16"/>
        </w:rPr>
      </w:pPr>
      <w:hyperlink r:id="rId13">
        <w:r w:rsidR="002F6273">
          <w:rPr>
            <w:color w:val="221F1F"/>
            <w:sz w:val="16"/>
          </w:rPr>
          <w:t>www.cmm.am.gov.br</w:t>
        </w:r>
      </w:hyperlink>
    </w:p>
    <w:sectPr w:rsidR="00065046">
      <w:headerReference w:type="default" r:id="rId14"/>
      <w:pgSz w:w="11910" w:h="16840"/>
      <w:pgMar w:top="12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AC680" w14:textId="77777777" w:rsidR="009B4D26" w:rsidRDefault="009B4D26">
      <w:r>
        <w:separator/>
      </w:r>
    </w:p>
  </w:endnote>
  <w:endnote w:type="continuationSeparator" w:id="0">
    <w:p w14:paraId="38870CBC" w14:textId="77777777" w:rsidR="009B4D26" w:rsidRDefault="009B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0AE05" w14:textId="77777777" w:rsidR="009B4D26" w:rsidRDefault="009B4D26">
      <w:r>
        <w:separator/>
      </w:r>
    </w:p>
  </w:footnote>
  <w:footnote w:type="continuationSeparator" w:id="0">
    <w:p w14:paraId="30DFFD04" w14:textId="77777777" w:rsidR="009B4D26" w:rsidRDefault="009B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39A95" w14:textId="77777777" w:rsidR="00065046" w:rsidRDefault="002F627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5F35CEC6" wp14:editId="2E4A7911">
          <wp:simplePos x="0" y="0"/>
          <wp:positionH relativeFrom="page">
            <wp:posOffset>1158239</wp:posOffset>
          </wp:positionH>
          <wp:positionV relativeFrom="page">
            <wp:posOffset>449579</wp:posOffset>
          </wp:positionV>
          <wp:extent cx="594360" cy="6096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1353AB" wp14:editId="527DC6CC">
          <wp:simplePos x="0" y="0"/>
          <wp:positionH relativeFrom="page">
            <wp:posOffset>3037332</wp:posOffset>
          </wp:positionH>
          <wp:positionV relativeFrom="page">
            <wp:posOffset>516635</wp:posOffset>
          </wp:positionV>
          <wp:extent cx="1802892" cy="63703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2892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3E406DBB" wp14:editId="48BE6ECF">
          <wp:simplePos x="0" y="0"/>
          <wp:positionH relativeFrom="page">
            <wp:posOffset>5247132</wp:posOffset>
          </wp:positionH>
          <wp:positionV relativeFrom="page">
            <wp:posOffset>658367</wp:posOffset>
          </wp:positionV>
          <wp:extent cx="1139952" cy="26060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39952" cy="260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556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ADC6CD" wp14:editId="41B08AE0">
              <wp:simplePos x="0" y="0"/>
              <wp:positionH relativeFrom="page">
                <wp:posOffset>2482850</wp:posOffset>
              </wp:positionH>
              <wp:positionV relativeFrom="page">
                <wp:posOffset>1670050</wp:posOffset>
              </wp:positionV>
              <wp:extent cx="2590800" cy="1866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C9C80" w14:textId="77777777" w:rsidR="00065046" w:rsidRDefault="002F6273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GABINETE</w:t>
                          </w:r>
                          <w:r>
                            <w:rPr>
                              <w:rFonts w:ascii="Arial"/>
                              <w:b/>
                              <w:spacing w:val="1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VEREADOR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RODRIGO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GUEDES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5pt;margin-top:131.5pt;width:204pt;height:1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" filled="f" stroked="f">
              <v:textbox inset="0,0,0,0">
                <w:txbxContent>
                  <w:p w:rsidR="00065046" w:rsidRDefault="002F6273">
                    <w:pPr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14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VEREADOR</w:t>
                    </w:r>
                    <w:r>
                      <w:rPr>
                        <w:rFonts w:ascii="Arial"/>
                        <w:b/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RODRIGO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GUEDES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85CD4" w14:textId="77777777" w:rsidR="00065046" w:rsidRDefault="00065046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46"/>
    <w:rsid w:val="00065046"/>
    <w:rsid w:val="002F6273"/>
    <w:rsid w:val="0045534D"/>
    <w:rsid w:val="007429A7"/>
    <w:rsid w:val="008433E2"/>
    <w:rsid w:val="009B4D26"/>
    <w:rsid w:val="009E06C6"/>
    <w:rsid w:val="00D24168"/>
    <w:rsid w:val="00F7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058E0"/>
  <w15:docId w15:val="{947CCBD9-2483-4392-A5D9-A4822E0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415" w:right="242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4"/>
      <w:ind w:left="1894" w:right="2470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cmm.am.gov.br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6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Bianka Barreto</dc:creator>
  <cp:lastModifiedBy>Evelina Santana da Camara</cp:lastModifiedBy>
  <cp:revision>2</cp:revision>
  <dcterms:created xsi:type="dcterms:W3CDTF">2024-08-21T16:43:00Z</dcterms:created>
  <dcterms:modified xsi:type="dcterms:W3CDTF">2024-08-21T16:43:00Z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2024-08-20T00:00:00Z</vt:filetime>
  </property>
</Properties>
</file>