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557" w:rsidRPr="00CA70EE" w:rsidRDefault="00A240A9" w:rsidP="00FE163A">
      <w:pPr>
        <w:pStyle w:val="SemEspaamento"/>
        <w:spacing w:after="160" w:line="276" w:lineRule="auto"/>
        <w:ind w:right="-850"/>
        <w:jc w:val="both"/>
        <w:rPr>
          <w:rFonts w:ascii="Arial" w:hAnsi="Arial" w:cs="Arial"/>
          <w:b/>
          <w:sz w:val="24"/>
          <w:szCs w:val="24"/>
        </w:rPr>
      </w:pPr>
      <w:r w:rsidRPr="00CA70EE">
        <w:rPr>
          <w:rFonts w:ascii="Arial" w:hAnsi="Arial" w:cs="Arial"/>
          <w:b/>
          <w:sz w:val="24"/>
          <w:szCs w:val="24"/>
        </w:rPr>
        <w:t>PROPOSTA DE EMENDA MODIFICATIVA</w:t>
      </w:r>
      <w:r w:rsidR="007E2442" w:rsidRPr="00CA70EE">
        <w:rPr>
          <w:rFonts w:ascii="Arial" w:hAnsi="Arial" w:cs="Arial"/>
          <w:b/>
          <w:sz w:val="24"/>
          <w:szCs w:val="24"/>
        </w:rPr>
        <w:t xml:space="preserve"> e ADITIVA</w:t>
      </w:r>
      <w:r w:rsidRPr="00CA70EE">
        <w:rPr>
          <w:rFonts w:ascii="Arial" w:hAnsi="Arial" w:cs="Arial"/>
          <w:b/>
          <w:sz w:val="24"/>
          <w:szCs w:val="24"/>
        </w:rPr>
        <w:t xml:space="preserve"> </w:t>
      </w:r>
      <w:r w:rsidR="00FE5FEB" w:rsidRPr="00CA70EE">
        <w:rPr>
          <w:rFonts w:ascii="Arial" w:hAnsi="Arial" w:cs="Arial"/>
          <w:b/>
          <w:sz w:val="24"/>
          <w:szCs w:val="24"/>
        </w:rPr>
        <w:t>N.º ____/20</w:t>
      </w:r>
      <w:r w:rsidR="00107B87" w:rsidRPr="00CA70EE">
        <w:rPr>
          <w:rFonts w:ascii="Arial" w:hAnsi="Arial" w:cs="Arial"/>
          <w:b/>
          <w:sz w:val="24"/>
          <w:szCs w:val="24"/>
        </w:rPr>
        <w:t>20</w:t>
      </w:r>
      <w:r w:rsidR="00FE5FEB" w:rsidRPr="00CA70EE">
        <w:rPr>
          <w:rFonts w:ascii="Arial" w:hAnsi="Arial" w:cs="Arial"/>
          <w:b/>
          <w:sz w:val="24"/>
          <w:szCs w:val="24"/>
        </w:rPr>
        <w:t xml:space="preserve"> AO PROJETO DE LEI N.º </w:t>
      </w:r>
      <w:r w:rsidR="00EB3C28">
        <w:rPr>
          <w:rFonts w:ascii="Arial" w:hAnsi="Arial" w:cs="Arial"/>
          <w:b/>
          <w:sz w:val="24"/>
          <w:szCs w:val="24"/>
        </w:rPr>
        <w:t>121</w:t>
      </w:r>
      <w:r w:rsidR="00FE5FEB" w:rsidRPr="00CA70EE">
        <w:rPr>
          <w:rFonts w:ascii="Arial" w:hAnsi="Arial" w:cs="Arial"/>
          <w:b/>
          <w:sz w:val="24"/>
          <w:szCs w:val="24"/>
        </w:rPr>
        <w:t>/20</w:t>
      </w:r>
      <w:r w:rsidR="006F162F" w:rsidRPr="00CA70EE">
        <w:rPr>
          <w:rFonts w:ascii="Arial" w:hAnsi="Arial" w:cs="Arial"/>
          <w:b/>
          <w:sz w:val="24"/>
          <w:szCs w:val="24"/>
        </w:rPr>
        <w:t>20</w:t>
      </w:r>
      <w:r w:rsidR="00FE5FEB" w:rsidRPr="00CA70EE">
        <w:rPr>
          <w:rFonts w:ascii="Arial" w:hAnsi="Arial" w:cs="Arial"/>
          <w:b/>
          <w:sz w:val="24"/>
          <w:szCs w:val="24"/>
        </w:rPr>
        <w:t>, que “</w:t>
      </w:r>
      <w:r w:rsidR="00107B87" w:rsidRPr="00CA70EE">
        <w:rPr>
          <w:rFonts w:ascii="Arial" w:hAnsi="Arial" w:cs="Arial"/>
          <w:b/>
          <w:sz w:val="24"/>
          <w:szCs w:val="24"/>
        </w:rPr>
        <w:t>DISPÕE sobre o auxílio especial devido aos dependentes dos profissionais da área da saúde ou das atividades auxiliares essenciais no enfrentamento à pandemia de coronavírus (COVID-19) no âmbito da Administração Pública Municipal de Manaus, durante a vigência do Decreto n.º 4.787, de 23 de março de 2020</w:t>
      </w:r>
      <w:r w:rsidR="00FE5FEB" w:rsidRPr="00CA70EE">
        <w:rPr>
          <w:rFonts w:ascii="Arial" w:hAnsi="Arial" w:cs="Arial"/>
          <w:b/>
          <w:sz w:val="24"/>
          <w:szCs w:val="24"/>
        </w:rPr>
        <w:t>”.</w:t>
      </w:r>
    </w:p>
    <w:p w:rsidR="00B811C4" w:rsidRDefault="00B811C4" w:rsidP="00A240A9">
      <w:pPr>
        <w:pStyle w:val="SemEspaamento"/>
        <w:spacing w:line="276" w:lineRule="auto"/>
        <w:ind w:right="-85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240A9" w:rsidRPr="00CA70EE" w:rsidRDefault="00457818" w:rsidP="00A240A9">
      <w:pPr>
        <w:pStyle w:val="SemEspaamento"/>
        <w:spacing w:line="276" w:lineRule="auto"/>
        <w:ind w:right="-850"/>
        <w:jc w:val="both"/>
        <w:rPr>
          <w:rFonts w:ascii="Arial" w:hAnsi="Arial" w:cs="Arial"/>
          <w:i/>
          <w:sz w:val="24"/>
          <w:szCs w:val="24"/>
        </w:rPr>
      </w:pPr>
      <w:r w:rsidRPr="00CA70EE">
        <w:rPr>
          <w:rFonts w:ascii="Arial" w:hAnsi="Arial" w:cs="Arial"/>
          <w:b/>
          <w:sz w:val="24"/>
          <w:szCs w:val="24"/>
          <w:u w:val="single"/>
        </w:rPr>
        <w:t>Proposta</w:t>
      </w:r>
      <w:r w:rsidR="0027554B" w:rsidRPr="00CA70EE">
        <w:rPr>
          <w:rFonts w:ascii="Arial" w:hAnsi="Arial" w:cs="Arial"/>
          <w:sz w:val="24"/>
          <w:szCs w:val="24"/>
        </w:rPr>
        <w:t xml:space="preserve">: </w:t>
      </w:r>
      <w:r w:rsidR="00A240A9" w:rsidRPr="00CA70EE">
        <w:rPr>
          <w:rFonts w:ascii="Arial" w:hAnsi="Arial" w:cs="Arial"/>
          <w:sz w:val="24"/>
          <w:szCs w:val="24"/>
        </w:rPr>
        <w:t>Modifique-se o artigo 8.</w:t>
      </w:r>
      <w:r w:rsidR="007E2442" w:rsidRPr="00CA70EE">
        <w:rPr>
          <w:rFonts w:ascii="Arial" w:hAnsi="Arial" w:cs="Arial"/>
          <w:sz w:val="24"/>
          <w:szCs w:val="24"/>
        </w:rPr>
        <w:t xml:space="preserve">º </w:t>
      </w:r>
      <w:r w:rsidR="00A240A9" w:rsidRPr="00CA70EE">
        <w:rPr>
          <w:rFonts w:ascii="Arial" w:hAnsi="Arial" w:cs="Arial"/>
          <w:sz w:val="24"/>
          <w:szCs w:val="24"/>
        </w:rPr>
        <w:t>conforme redação</w:t>
      </w:r>
      <w:r w:rsidR="007E2442" w:rsidRPr="00CA70EE">
        <w:rPr>
          <w:rFonts w:ascii="Arial" w:hAnsi="Arial" w:cs="Arial"/>
          <w:sz w:val="24"/>
          <w:szCs w:val="24"/>
        </w:rPr>
        <w:t xml:space="preserve"> </w:t>
      </w:r>
      <w:r w:rsidR="00A240A9" w:rsidRPr="00CA70EE">
        <w:rPr>
          <w:rFonts w:ascii="Arial" w:hAnsi="Arial" w:cs="Arial"/>
          <w:sz w:val="24"/>
          <w:szCs w:val="24"/>
        </w:rPr>
        <w:t>a seguir</w:t>
      </w:r>
      <w:r w:rsidR="007E2442" w:rsidRPr="00CA70EE">
        <w:rPr>
          <w:rFonts w:ascii="Arial" w:hAnsi="Arial" w:cs="Arial"/>
          <w:sz w:val="24"/>
          <w:szCs w:val="24"/>
        </w:rPr>
        <w:t xml:space="preserve"> proposta; acrescente-se o artigo 9.º:</w:t>
      </w:r>
    </w:p>
    <w:p w:rsidR="007E2442" w:rsidRPr="00CA70EE" w:rsidRDefault="007E2442" w:rsidP="00371E96">
      <w:pPr>
        <w:pStyle w:val="SemEspaamento"/>
        <w:spacing w:line="276" w:lineRule="auto"/>
        <w:ind w:right="-850" w:firstLine="851"/>
        <w:jc w:val="both"/>
        <w:rPr>
          <w:rFonts w:ascii="Arial" w:hAnsi="Arial" w:cs="Arial"/>
          <w:i/>
          <w:sz w:val="24"/>
          <w:szCs w:val="24"/>
        </w:rPr>
      </w:pPr>
    </w:p>
    <w:p w:rsidR="00107B87" w:rsidRPr="00CA70EE" w:rsidRDefault="00467E96" w:rsidP="00371E96">
      <w:pPr>
        <w:pStyle w:val="SemEspaamento"/>
        <w:spacing w:line="276" w:lineRule="auto"/>
        <w:ind w:right="-850" w:firstLine="851"/>
        <w:jc w:val="both"/>
        <w:rPr>
          <w:rFonts w:ascii="Arial" w:hAnsi="Arial" w:cs="Arial"/>
          <w:i/>
          <w:sz w:val="24"/>
          <w:szCs w:val="24"/>
        </w:rPr>
      </w:pPr>
      <w:r w:rsidRPr="00CA70EE">
        <w:rPr>
          <w:rFonts w:ascii="Arial" w:hAnsi="Arial" w:cs="Arial"/>
          <w:b/>
          <w:i/>
          <w:sz w:val="24"/>
          <w:szCs w:val="24"/>
        </w:rPr>
        <w:t>Art</w:t>
      </w:r>
      <w:r w:rsidR="00A06D78" w:rsidRPr="00CA70EE">
        <w:rPr>
          <w:rFonts w:ascii="Arial" w:hAnsi="Arial" w:cs="Arial"/>
          <w:b/>
          <w:i/>
          <w:sz w:val="24"/>
          <w:szCs w:val="24"/>
        </w:rPr>
        <w:t>.</w:t>
      </w:r>
      <w:r w:rsidR="006F162F" w:rsidRPr="00CA70EE">
        <w:rPr>
          <w:rFonts w:ascii="Arial" w:hAnsi="Arial" w:cs="Arial"/>
          <w:b/>
          <w:i/>
          <w:sz w:val="24"/>
          <w:szCs w:val="24"/>
        </w:rPr>
        <w:t xml:space="preserve"> </w:t>
      </w:r>
      <w:r w:rsidR="007E2442" w:rsidRPr="00CA70EE">
        <w:rPr>
          <w:rFonts w:ascii="Arial" w:hAnsi="Arial" w:cs="Arial"/>
          <w:b/>
          <w:i/>
          <w:sz w:val="24"/>
          <w:szCs w:val="24"/>
        </w:rPr>
        <w:t>8.</w:t>
      </w:r>
      <w:r w:rsidR="00107B87" w:rsidRPr="00CA70EE">
        <w:rPr>
          <w:rFonts w:ascii="Arial" w:hAnsi="Arial" w:cs="Arial"/>
          <w:b/>
          <w:i/>
          <w:sz w:val="24"/>
          <w:szCs w:val="24"/>
        </w:rPr>
        <w:t>º</w:t>
      </w:r>
      <w:r w:rsidR="006F162F" w:rsidRPr="00CA70EE">
        <w:rPr>
          <w:rFonts w:ascii="Arial" w:hAnsi="Arial" w:cs="Arial"/>
          <w:b/>
          <w:i/>
          <w:sz w:val="24"/>
          <w:szCs w:val="24"/>
        </w:rPr>
        <w:t xml:space="preserve"> </w:t>
      </w:r>
      <w:r w:rsidR="00371E96" w:rsidRPr="00CA70EE">
        <w:rPr>
          <w:rFonts w:ascii="Arial" w:hAnsi="Arial" w:cs="Arial"/>
          <w:i/>
          <w:sz w:val="24"/>
          <w:szCs w:val="24"/>
        </w:rPr>
        <w:t xml:space="preserve">A despesa decorrente desta Lei correrá à conta do programa orçamentário "Indenizações e </w:t>
      </w:r>
      <w:r w:rsidR="00CA70EE">
        <w:rPr>
          <w:rFonts w:ascii="Arial" w:hAnsi="Arial" w:cs="Arial"/>
          <w:i/>
          <w:sz w:val="24"/>
          <w:szCs w:val="24"/>
        </w:rPr>
        <w:t xml:space="preserve">Auxílios </w:t>
      </w:r>
      <w:r w:rsidR="00371E96" w:rsidRPr="00CA70EE">
        <w:rPr>
          <w:rFonts w:ascii="Arial" w:hAnsi="Arial" w:cs="Arial"/>
          <w:i/>
          <w:sz w:val="24"/>
          <w:szCs w:val="24"/>
        </w:rPr>
        <w:t>Especia</w:t>
      </w:r>
      <w:r w:rsidR="00CA70EE">
        <w:rPr>
          <w:rFonts w:ascii="Arial" w:hAnsi="Arial" w:cs="Arial"/>
          <w:i/>
          <w:sz w:val="24"/>
          <w:szCs w:val="24"/>
        </w:rPr>
        <w:t>is</w:t>
      </w:r>
      <w:r w:rsidR="00371E96" w:rsidRPr="00CA70EE">
        <w:rPr>
          <w:rFonts w:ascii="Arial" w:hAnsi="Arial" w:cs="Arial"/>
          <w:i/>
          <w:sz w:val="24"/>
          <w:szCs w:val="24"/>
        </w:rPr>
        <w:t xml:space="preserve"> de Responsabilidade d</w:t>
      </w:r>
      <w:r w:rsidR="00A7599A" w:rsidRPr="00CA70EE">
        <w:rPr>
          <w:rFonts w:ascii="Arial" w:hAnsi="Arial" w:cs="Arial"/>
          <w:i/>
          <w:sz w:val="24"/>
          <w:szCs w:val="24"/>
        </w:rPr>
        <w:t>o Município</w:t>
      </w:r>
      <w:r w:rsidR="007E2442" w:rsidRPr="00CA70EE">
        <w:rPr>
          <w:rFonts w:ascii="Arial" w:hAnsi="Arial" w:cs="Arial"/>
          <w:i/>
          <w:sz w:val="24"/>
          <w:szCs w:val="24"/>
        </w:rPr>
        <w:t>”.</w:t>
      </w:r>
    </w:p>
    <w:p w:rsidR="007E2442" w:rsidRPr="00CA70EE" w:rsidRDefault="007E2442" w:rsidP="00371E96">
      <w:pPr>
        <w:pStyle w:val="SemEspaamento"/>
        <w:spacing w:line="276" w:lineRule="auto"/>
        <w:ind w:right="-850" w:firstLine="851"/>
        <w:jc w:val="both"/>
        <w:rPr>
          <w:rFonts w:ascii="Arial" w:hAnsi="Arial" w:cs="Arial"/>
          <w:i/>
          <w:sz w:val="24"/>
          <w:szCs w:val="24"/>
        </w:rPr>
      </w:pPr>
    </w:p>
    <w:p w:rsidR="007E2442" w:rsidRPr="00CA70EE" w:rsidRDefault="007E2442" w:rsidP="00371E96">
      <w:pPr>
        <w:pStyle w:val="SemEspaamento"/>
        <w:spacing w:line="276" w:lineRule="auto"/>
        <w:ind w:right="-850" w:firstLine="851"/>
        <w:jc w:val="both"/>
        <w:rPr>
          <w:rFonts w:ascii="Arial" w:hAnsi="Arial" w:cs="Arial"/>
          <w:i/>
          <w:sz w:val="24"/>
          <w:szCs w:val="24"/>
        </w:rPr>
      </w:pPr>
      <w:r w:rsidRPr="00CA70EE">
        <w:rPr>
          <w:rFonts w:ascii="Arial" w:hAnsi="Arial" w:cs="Arial"/>
          <w:b/>
          <w:i/>
          <w:sz w:val="24"/>
          <w:szCs w:val="24"/>
        </w:rPr>
        <w:t>Art. 9.º</w:t>
      </w:r>
      <w:r w:rsidRPr="00CA70EE">
        <w:rPr>
          <w:rFonts w:ascii="Arial" w:hAnsi="Arial" w:cs="Arial"/>
          <w:i/>
          <w:sz w:val="24"/>
          <w:szCs w:val="24"/>
        </w:rPr>
        <w:t xml:space="preserve"> Esta Lei entra em vigor na data de sua publicação.</w:t>
      </w:r>
    </w:p>
    <w:p w:rsidR="007E2442" w:rsidRPr="00CA70EE" w:rsidRDefault="007E2442" w:rsidP="00371E96">
      <w:pPr>
        <w:pStyle w:val="SemEspaamento"/>
        <w:spacing w:line="276" w:lineRule="auto"/>
        <w:ind w:right="-850" w:firstLine="851"/>
        <w:jc w:val="both"/>
        <w:rPr>
          <w:rFonts w:ascii="Arial" w:hAnsi="Arial" w:cs="Arial"/>
          <w:i/>
          <w:sz w:val="24"/>
          <w:szCs w:val="24"/>
        </w:rPr>
      </w:pPr>
    </w:p>
    <w:p w:rsidR="00371E96" w:rsidRPr="00CA70EE" w:rsidRDefault="00371E96" w:rsidP="00FE163A">
      <w:pPr>
        <w:pStyle w:val="SemEspaamento"/>
        <w:spacing w:after="160" w:line="276" w:lineRule="auto"/>
        <w:ind w:right="-850"/>
        <w:jc w:val="center"/>
        <w:rPr>
          <w:rFonts w:ascii="Arial" w:hAnsi="Arial" w:cs="Arial"/>
          <w:b/>
          <w:sz w:val="24"/>
          <w:szCs w:val="24"/>
        </w:rPr>
      </w:pPr>
    </w:p>
    <w:p w:rsidR="0027554B" w:rsidRPr="00CA70EE" w:rsidRDefault="0027554B" w:rsidP="00FE163A">
      <w:pPr>
        <w:pStyle w:val="SemEspaamento"/>
        <w:spacing w:after="160" w:line="276" w:lineRule="auto"/>
        <w:ind w:right="-850"/>
        <w:jc w:val="center"/>
        <w:rPr>
          <w:rFonts w:ascii="Arial" w:hAnsi="Arial" w:cs="Arial"/>
          <w:b/>
          <w:sz w:val="24"/>
          <w:szCs w:val="24"/>
        </w:rPr>
      </w:pPr>
      <w:r w:rsidRPr="00CA70EE">
        <w:rPr>
          <w:rFonts w:ascii="Arial" w:hAnsi="Arial" w:cs="Arial"/>
          <w:b/>
          <w:sz w:val="24"/>
          <w:szCs w:val="24"/>
        </w:rPr>
        <w:t>JUSTIFICAÇÃO</w:t>
      </w:r>
    </w:p>
    <w:p w:rsidR="00B811C4" w:rsidRDefault="00B811C4" w:rsidP="00400CA6">
      <w:pPr>
        <w:pStyle w:val="SemEspaamento"/>
        <w:spacing w:after="160" w:line="276" w:lineRule="auto"/>
        <w:ind w:right="-850"/>
        <w:jc w:val="both"/>
        <w:rPr>
          <w:rFonts w:ascii="Arial" w:hAnsi="Arial" w:cs="Arial"/>
          <w:sz w:val="24"/>
          <w:szCs w:val="24"/>
        </w:rPr>
      </w:pPr>
    </w:p>
    <w:p w:rsidR="00400CA6" w:rsidRPr="00CA70EE" w:rsidRDefault="00400CA6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t>O objetivo da presente proposição é assegurar o auxílio especial à dependentes dos profissionais da área da saúde ou das atividades auxiliares essenciais no enfrentamento à pandemia de coronavírus (COVID-19)</w:t>
      </w:r>
      <w:r w:rsidR="00D227F9" w:rsidRPr="00CA70EE">
        <w:rPr>
          <w:rFonts w:ascii="Arial" w:hAnsi="Arial" w:cs="Arial"/>
          <w:sz w:val="24"/>
          <w:szCs w:val="24"/>
        </w:rPr>
        <w:t xml:space="preserve"> que viere</w:t>
      </w:r>
      <w:r w:rsidRPr="00CA70EE">
        <w:rPr>
          <w:rFonts w:ascii="Arial" w:hAnsi="Arial" w:cs="Arial"/>
          <w:sz w:val="24"/>
          <w:szCs w:val="24"/>
        </w:rPr>
        <w:t>m a falecer durante a prestação de serviços essenciais à sociedade, e que, em razão de suas atribuições, foram obstados a aderir ao isolamento social ou ao regime de teletrabalho.</w:t>
      </w:r>
    </w:p>
    <w:p w:rsidR="00400CA6" w:rsidRPr="00CA70EE" w:rsidRDefault="00400CA6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t>Destaco que a pandemia provocada pelo novo coronavírus é um problema global, trazendo consigo graves consequências a sociedade, entre elas, um grande número de vítimas fatais.</w:t>
      </w:r>
      <w:r w:rsidR="00D227F9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>Com este aumento dramático no número de infectados e mortos, autoridades de vários países seguiram as recomendações da Organização Mundial da Saúde – OMS, que determinou a efetivação do isolamento social como forma de combater a doença. Nesse cenário obscuro, muitos profissionais tiveram a opção de aderir ao trabalho remoto emergencial como medida para resistir à crise e ajudar na contenção da pandemia.</w:t>
      </w:r>
    </w:p>
    <w:p w:rsidR="00400CA6" w:rsidRPr="00CA70EE" w:rsidRDefault="00400CA6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t>Ocorre que, muitos profissionais vinculados as atividades essenciais à sociedade foram obstados a aderir ao isolamento social ou ao regime de teletrabalho, e, assim, faleceram em razão da COVID-19, doença causada pelo novo coronavírus.</w:t>
      </w:r>
    </w:p>
    <w:p w:rsidR="00400CA6" w:rsidRPr="00CA70EE" w:rsidRDefault="00400CA6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lastRenderedPageBreak/>
        <w:t>Por isso, não se pode deixar de reconhecer a responsabilidade do Estado para com a proteção da vida destes profissionais que se encontram em situação de risco, ou vieram a óbito. É dever do Estado, o fornecimento de orientações específicas, de</w:t>
      </w:r>
      <w:r w:rsidR="008E531F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>Equipamentos de Proteção Individual (EPIs), entre outros cuidados. Bem como, a responsabilidade</w:t>
      </w:r>
      <w:r w:rsidR="008E531F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 xml:space="preserve">com a manutenção da vida dos dependentes daqueles </w:t>
      </w:r>
      <w:r w:rsidR="008E531F" w:rsidRPr="00CA70EE">
        <w:rPr>
          <w:rFonts w:ascii="Arial" w:hAnsi="Arial" w:cs="Arial"/>
          <w:sz w:val="24"/>
          <w:szCs w:val="24"/>
        </w:rPr>
        <w:t>profissionais</w:t>
      </w:r>
      <w:r w:rsidR="00B07D33" w:rsidRPr="00CA70EE">
        <w:rPr>
          <w:rFonts w:ascii="Arial" w:hAnsi="Arial" w:cs="Arial"/>
          <w:sz w:val="24"/>
          <w:szCs w:val="24"/>
        </w:rPr>
        <w:t xml:space="preserve"> que viere</w:t>
      </w:r>
      <w:r w:rsidRPr="00CA70EE">
        <w:rPr>
          <w:rFonts w:ascii="Arial" w:hAnsi="Arial" w:cs="Arial"/>
          <w:sz w:val="24"/>
          <w:szCs w:val="24"/>
        </w:rPr>
        <w:t>m a falecer</w:t>
      </w:r>
      <w:r w:rsidR="008E531F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>desempenhando funções essenciais para que a maioria da população pudesse permanecer exercendo</w:t>
      </w:r>
      <w:r w:rsidR="008E531F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>suas atribuições profissionais através do teletrabalho ou trabalho remoto.</w:t>
      </w:r>
    </w:p>
    <w:p w:rsidR="008E531F" w:rsidRPr="00CA70EE" w:rsidRDefault="008E531F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t xml:space="preserve">As atividades desenvolvidas pela </w:t>
      </w:r>
      <w:r w:rsidR="00B811C4" w:rsidRPr="00CA70EE">
        <w:rPr>
          <w:rFonts w:ascii="Arial" w:hAnsi="Arial" w:cs="Arial"/>
          <w:sz w:val="24"/>
          <w:szCs w:val="24"/>
        </w:rPr>
        <w:t xml:space="preserve">SEMSA </w:t>
      </w:r>
      <w:r w:rsidRPr="00CA70EE">
        <w:rPr>
          <w:rFonts w:ascii="Arial" w:hAnsi="Arial" w:cs="Arial"/>
          <w:sz w:val="24"/>
          <w:szCs w:val="24"/>
        </w:rPr>
        <w:t xml:space="preserve">buscam produzir atenção integral à saúde, por meio da promoção da saúde, da prevenção de doenças e agravos, do diagnóstico, do tratamento, da reabilitação e redução de danos. Para garantir a prestação de serviços de promoção, proteção e recuperação da saúde da população, a Prefeitura de Manaus conta com mais de 11 mil servidores lotados na Secretaria Municipal de Saúde. Atualmente, a estrutura da </w:t>
      </w:r>
      <w:r w:rsidR="00B811C4" w:rsidRPr="00CA70EE">
        <w:rPr>
          <w:rFonts w:ascii="Arial" w:hAnsi="Arial" w:cs="Arial"/>
          <w:sz w:val="24"/>
          <w:szCs w:val="24"/>
        </w:rPr>
        <w:t xml:space="preserve">SEMSA </w:t>
      </w:r>
      <w:r w:rsidRPr="00CA70EE">
        <w:rPr>
          <w:rFonts w:ascii="Arial" w:hAnsi="Arial" w:cs="Arial"/>
          <w:sz w:val="24"/>
          <w:szCs w:val="24"/>
        </w:rPr>
        <w:t>conta com 254 pontos de atenção nas zonas urbanas, rural e ribeirinha, que incluem 3 Centros de Atenção Psicossocial (CAPS), 1 Centro Especializado de Reabilitação, 10 Unidades de Saúde de horário ampliado, o S.O.S Vida, o Serviço de Atendimento Móvel de Urgência, SAMU, 7 Policlínicas, 4 Centros de Especialidades Odontológicas (CEOs), 4 Laboratórios e 2 Unidades de Saúde Básicas Fluviais (UBSF).</w:t>
      </w:r>
    </w:p>
    <w:p w:rsidR="005775F1" w:rsidRPr="00CA70EE" w:rsidRDefault="00E21BA1" w:rsidP="00F0049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t xml:space="preserve">Em obediência Lei Complementar nº 101/2000 (Lei de Responsabilidade Fiscal) </w:t>
      </w:r>
      <w:r w:rsidR="001867BD" w:rsidRPr="00CA70EE">
        <w:rPr>
          <w:rFonts w:ascii="Arial" w:hAnsi="Arial" w:cs="Arial"/>
          <w:sz w:val="24"/>
          <w:szCs w:val="24"/>
        </w:rPr>
        <w:t>que no seu art. 16 diz que a criação de ação governamental que acarrete o aumento de despesa deve ser acompanhado da estimati</w:t>
      </w:r>
      <w:r w:rsidR="00700753" w:rsidRPr="00CA70EE">
        <w:rPr>
          <w:rFonts w:ascii="Arial" w:hAnsi="Arial" w:cs="Arial"/>
          <w:sz w:val="24"/>
          <w:szCs w:val="24"/>
        </w:rPr>
        <w:t xml:space="preserve">va do impacto </w:t>
      </w:r>
      <w:r w:rsidR="001867BD" w:rsidRPr="00CA70EE">
        <w:rPr>
          <w:rFonts w:ascii="Arial" w:hAnsi="Arial" w:cs="Arial"/>
          <w:color w:val="000000"/>
          <w:sz w:val="24"/>
          <w:szCs w:val="24"/>
        </w:rPr>
        <w:t>orçamentário-financeiro no exercício em que deva entrar e</w:t>
      </w:r>
      <w:r w:rsidR="00700753" w:rsidRPr="00CA70EE">
        <w:rPr>
          <w:rFonts w:ascii="Arial" w:hAnsi="Arial" w:cs="Arial"/>
          <w:color w:val="000000"/>
          <w:sz w:val="24"/>
          <w:szCs w:val="24"/>
        </w:rPr>
        <w:t>m vigor e nos dois subsequentes</w:t>
      </w:r>
      <w:r w:rsidR="002B5F7B" w:rsidRPr="00CA70EE">
        <w:rPr>
          <w:rFonts w:ascii="Arial" w:hAnsi="Arial" w:cs="Arial"/>
          <w:color w:val="000000"/>
          <w:sz w:val="24"/>
          <w:szCs w:val="24"/>
        </w:rPr>
        <w:t>,</w:t>
      </w:r>
      <w:r w:rsidR="00700753" w:rsidRPr="00CA70EE">
        <w:rPr>
          <w:rFonts w:ascii="Arial" w:hAnsi="Arial" w:cs="Arial"/>
          <w:color w:val="000000"/>
          <w:sz w:val="24"/>
          <w:szCs w:val="24"/>
        </w:rPr>
        <w:t xml:space="preserve"> </w:t>
      </w:r>
      <w:r w:rsidR="002B5F7B" w:rsidRPr="00CA70EE">
        <w:rPr>
          <w:rFonts w:ascii="Arial" w:hAnsi="Arial" w:cs="Arial"/>
          <w:color w:val="000000"/>
          <w:sz w:val="24"/>
          <w:szCs w:val="24"/>
        </w:rPr>
        <w:t xml:space="preserve">e </w:t>
      </w:r>
      <w:r w:rsidR="00F00494" w:rsidRPr="00CA70EE">
        <w:rPr>
          <w:rFonts w:ascii="Arial" w:hAnsi="Arial" w:cs="Arial"/>
          <w:sz w:val="24"/>
          <w:szCs w:val="24"/>
        </w:rPr>
        <w:t>considerando que o Brasil apresenta uma das incidências mais baixas de coronavírus quando se considera o tamanho da popula</w:t>
      </w:r>
      <w:r w:rsidR="00F00494">
        <w:rPr>
          <w:rFonts w:ascii="Arial" w:hAnsi="Arial" w:cs="Arial"/>
          <w:sz w:val="24"/>
          <w:szCs w:val="24"/>
        </w:rPr>
        <w:t xml:space="preserve">ção, com </w:t>
      </w:r>
      <w:r w:rsidR="00F00494" w:rsidRPr="00CA70EE">
        <w:rPr>
          <w:rFonts w:ascii="Arial" w:hAnsi="Arial" w:cs="Arial"/>
          <w:sz w:val="24"/>
          <w:szCs w:val="24"/>
        </w:rPr>
        <w:t>uma taxa de 11 mortes e 174 infectados pela COVID-19 por milhão de habitantes</w:t>
      </w:r>
      <w:r w:rsidR="00F00494">
        <w:rPr>
          <w:rFonts w:ascii="Arial" w:hAnsi="Arial" w:cs="Arial"/>
          <w:sz w:val="24"/>
          <w:szCs w:val="24"/>
        </w:rPr>
        <w:t xml:space="preserve">, </w:t>
      </w:r>
      <w:r w:rsidR="00F00494" w:rsidRPr="00CA70EE">
        <w:rPr>
          <w:rFonts w:ascii="Arial" w:hAnsi="Arial" w:cs="Arial"/>
          <w:sz w:val="24"/>
          <w:szCs w:val="24"/>
        </w:rPr>
        <w:t>com taxas muito menores que os mais afetados pela enfermidade, como EUA, Espanha, Itália, França e Alemanha, não só na quantidade de óbitos</w:t>
      </w:r>
      <w:r w:rsidR="00F00494">
        <w:rPr>
          <w:rFonts w:ascii="Arial" w:hAnsi="Arial" w:cs="Arial"/>
          <w:sz w:val="24"/>
          <w:szCs w:val="24"/>
        </w:rPr>
        <w:t xml:space="preserve">, mas também em número de casos, podemos </w:t>
      </w:r>
      <w:r w:rsidR="00D747AF" w:rsidRPr="00CA70EE">
        <w:rPr>
          <w:rFonts w:ascii="Arial" w:hAnsi="Arial" w:cs="Arial"/>
          <w:sz w:val="24"/>
          <w:szCs w:val="24"/>
        </w:rPr>
        <w:t>norte</w:t>
      </w:r>
      <w:r w:rsidR="00F00494">
        <w:rPr>
          <w:rFonts w:ascii="Arial" w:hAnsi="Arial" w:cs="Arial"/>
          <w:sz w:val="24"/>
          <w:szCs w:val="24"/>
        </w:rPr>
        <w:t>ar</w:t>
      </w:r>
      <w:r w:rsidR="00D747AF" w:rsidRPr="00CA70EE">
        <w:rPr>
          <w:rFonts w:ascii="Arial" w:hAnsi="Arial" w:cs="Arial"/>
          <w:sz w:val="24"/>
          <w:szCs w:val="24"/>
        </w:rPr>
        <w:t xml:space="preserve"> o cálculo que será empregado na co</w:t>
      </w:r>
      <w:r w:rsidR="00270B59" w:rsidRPr="00CA70EE">
        <w:rPr>
          <w:rFonts w:ascii="Arial" w:hAnsi="Arial" w:cs="Arial"/>
          <w:sz w:val="24"/>
          <w:szCs w:val="24"/>
        </w:rPr>
        <w:t>mposição do custo da de</w:t>
      </w:r>
      <w:r w:rsidR="002B5F7B" w:rsidRPr="00CA70EE">
        <w:rPr>
          <w:rFonts w:ascii="Arial" w:hAnsi="Arial" w:cs="Arial"/>
          <w:sz w:val="24"/>
          <w:szCs w:val="24"/>
        </w:rPr>
        <w:t>spesa ora apresentada, estima</w:t>
      </w:r>
      <w:r w:rsidR="00D53929">
        <w:rPr>
          <w:rFonts w:ascii="Arial" w:hAnsi="Arial" w:cs="Arial"/>
          <w:sz w:val="24"/>
          <w:szCs w:val="24"/>
        </w:rPr>
        <w:t>ndo</w:t>
      </w:r>
      <w:r w:rsidR="00270B59" w:rsidRPr="00CA70EE">
        <w:rPr>
          <w:rFonts w:ascii="Arial" w:hAnsi="Arial" w:cs="Arial"/>
          <w:sz w:val="24"/>
          <w:szCs w:val="24"/>
        </w:rPr>
        <w:t xml:space="preserve">-se aproximadamente, </w:t>
      </w:r>
      <w:r w:rsidR="00D53929">
        <w:rPr>
          <w:rFonts w:ascii="Arial" w:hAnsi="Arial" w:cs="Arial"/>
          <w:sz w:val="24"/>
          <w:szCs w:val="24"/>
        </w:rPr>
        <w:t>com base n</w:t>
      </w:r>
      <w:r w:rsidR="00270B59" w:rsidRPr="00CA70EE">
        <w:rPr>
          <w:rFonts w:ascii="Arial" w:hAnsi="Arial" w:cs="Arial"/>
          <w:sz w:val="24"/>
          <w:szCs w:val="24"/>
        </w:rPr>
        <w:t xml:space="preserve">o quantitativo do efetivo </w:t>
      </w:r>
      <w:r w:rsidR="00B811C4">
        <w:rPr>
          <w:rFonts w:ascii="Arial" w:hAnsi="Arial" w:cs="Arial"/>
          <w:sz w:val="24"/>
          <w:szCs w:val="24"/>
        </w:rPr>
        <w:t xml:space="preserve">de servidores </w:t>
      </w:r>
      <w:r w:rsidR="00270B59" w:rsidRPr="00CA70EE">
        <w:rPr>
          <w:rFonts w:ascii="Arial" w:hAnsi="Arial" w:cs="Arial"/>
          <w:sz w:val="24"/>
          <w:szCs w:val="24"/>
        </w:rPr>
        <w:t xml:space="preserve">da SEMSA, que o valor será de </w:t>
      </w:r>
      <w:r w:rsidR="00CA70EE" w:rsidRPr="00CA70EE">
        <w:rPr>
          <w:rFonts w:ascii="Arial" w:hAnsi="Arial" w:cs="Arial"/>
          <w:sz w:val="24"/>
          <w:szCs w:val="24"/>
        </w:rPr>
        <w:t>2,5 milhões</w:t>
      </w:r>
      <w:r w:rsidR="00270B59" w:rsidRPr="00CA70EE">
        <w:rPr>
          <w:rFonts w:ascii="Arial" w:hAnsi="Arial" w:cs="Arial"/>
          <w:sz w:val="24"/>
          <w:szCs w:val="24"/>
        </w:rPr>
        <w:t xml:space="preserve">/ano, </w:t>
      </w:r>
      <w:r w:rsidR="00CA70EE" w:rsidRPr="00CA70EE">
        <w:rPr>
          <w:rFonts w:ascii="Arial" w:hAnsi="Arial" w:cs="Arial"/>
          <w:sz w:val="24"/>
          <w:szCs w:val="24"/>
        </w:rPr>
        <w:t xml:space="preserve">alcançando em 03 (três) anos o montante de 7,5 milhões, </w:t>
      </w:r>
      <w:r w:rsidR="00270B59" w:rsidRPr="00CA70EE">
        <w:rPr>
          <w:rFonts w:ascii="Arial" w:hAnsi="Arial" w:cs="Arial"/>
          <w:sz w:val="24"/>
          <w:szCs w:val="24"/>
        </w:rPr>
        <w:t xml:space="preserve">sendo decrescente essa curva </w:t>
      </w:r>
      <w:r w:rsidR="00B811C4">
        <w:rPr>
          <w:rFonts w:ascii="Arial" w:hAnsi="Arial" w:cs="Arial"/>
          <w:sz w:val="24"/>
          <w:szCs w:val="24"/>
        </w:rPr>
        <w:t xml:space="preserve">de gasto </w:t>
      </w:r>
      <w:r w:rsidR="00270B59" w:rsidRPr="00CA70EE">
        <w:rPr>
          <w:rFonts w:ascii="Arial" w:hAnsi="Arial" w:cs="Arial"/>
          <w:sz w:val="24"/>
          <w:szCs w:val="24"/>
        </w:rPr>
        <w:t xml:space="preserve">a medida que forem finalizados os </w:t>
      </w:r>
      <w:r w:rsidR="00AF543D" w:rsidRPr="00CA70EE">
        <w:rPr>
          <w:rFonts w:ascii="Arial" w:hAnsi="Arial" w:cs="Arial"/>
          <w:sz w:val="24"/>
          <w:szCs w:val="24"/>
        </w:rPr>
        <w:t>compromissos com os dependentes, conforme estipulado no dispositivo legal</w:t>
      </w:r>
      <w:r w:rsidR="00CA70EE" w:rsidRPr="00CA70EE">
        <w:rPr>
          <w:rFonts w:ascii="Arial" w:hAnsi="Arial" w:cs="Arial"/>
          <w:sz w:val="24"/>
          <w:szCs w:val="24"/>
        </w:rPr>
        <w:t>, ainda assim, este valor será menor frente a outras despesas</w:t>
      </w:r>
      <w:r w:rsidR="00AF543D" w:rsidRPr="00CA70EE">
        <w:rPr>
          <w:rFonts w:ascii="Arial" w:hAnsi="Arial" w:cs="Arial"/>
          <w:sz w:val="24"/>
          <w:szCs w:val="24"/>
        </w:rPr>
        <w:t>.</w:t>
      </w:r>
      <w:r w:rsidR="005775F1" w:rsidRPr="00CA70EE">
        <w:rPr>
          <w:rFonts w:ascii="Arial" w:hAnsi="Arial" w:cs="Arial"/>
          <w:sz w:val="24"/>
          <w:szCs w:val="24"/>
        </w:rPr>
        <w:t xml:space="preserve"> É importante </w:t>
      </w:r>
      <w:r w:rsidR="008104E1" w:rsidRPr="00CA70EE">
        <w:rPr>
          <w:rFonts w:ascii="Arial" w:hAnsi="Arial" w:cs="Arial"/>
          <w:sz w:val="24"/>
          <w:szCs w:val="24"/>
        </w:rPr>
        <w:t>ressaltar que não se trata de um valor</w:t>
      </w:r>
      <w:r w:rsidR="00ED7E62" w:rsidRPr="00CA70EE">
        <w:rPr>
          <w:rFonts w:ascii="Arial" w:hAnsi="Arial" w:cs="Arial"/>
          <w:sz w:val="24"/>
          <w:szCs w:val="24"/>
        </w:rPr>
        <w:t xml:space="preserve"> absurdo</w:t>
      </w:r>
      <w:r w:rsidR="008104E1" w:rsidRPr="00CA70EE">
        <w:rPr>
          <w:rFonts w:ascii="Arial" w:hAnsi="Arial" w:cs="Arial"/>
          <w:sz w:val="24"/>
          <w:szCs w:val="24"/>
        </w:rPr>
        <w:t xml:space="preserve"> </w:t>
      </w:r>
      <w:r w:rsidR="00053166" w:rsidRPr="00CA70EE">
        <w:rPr>
          <w:rFonts w:ascii="Arial" w:hAnsi="Arial" w:cs="Arial"/>
          <w:sz w:val="24"/>
          <w:szCs w:val="24"/>
        </w:rPr>
        <w:t>quando se fala em vidas perdidas por estarem a serviço da Administração</w:t>
      </w:r>
      <w:r w:rsidR="008B345A" w:rsidRPr="00CA70EE">
        <w:rPr>
          <w:rFonts w:ascii="Arial" w:hAnsi="Arial" w:cs="Arial"/>
          <w:sz w:val="24"/>
          <w:szCs w:val="24"/>
        </w:rPr>
        <w:t xml:space="preserve">, uma vez que gasta-se muito mais com contratos </w:t>
      </w:r>
      <w:r w:rsidR="00446AC6" w:rsidRPr="00CA70EE">
        <w:rPr>
          <w:rFonts w:ascii="Arial" w:hAnsi="Arial" w:cs="Arial"/>
          <w:sz w:val="24"/>
          <w:szCs w:val="24"/>
        </w:rPr>
        <w:t xml:space="preserve">anuais </w:t>
      </w:r>
      <w:r w:rsidR="009160F5" w:rsidRPr="00CA70EE">
        <w:rPr>
          <w:rFonts w:ascii="Arial" w:hAnsi="Arial" w:cs="Arial"/>
          <w:sz w:val="24"/>
          <w:szCs w:val="24"/>
        </w:rPr>
        <w:t>de publicidade.</w:t>
      </w:r>
    </w:p>
    <w:p w:rsidR="00F00494" w:rsidRDefault="00F00494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</w:p>
    <w:p w:rsidR="00371E96" w:rsidRDefault="00400CA6" w:rsidP="00B811C4">
      <w:pPr>
        <w:pStyle w:val="SemEspaamento"/>
        <w:spacing w:after="160" w:line="276" w:lineRule="auto"/>
        <w:ind w:right="-850" w:firstLine="851"/>
        <w:jc w:val="both"/>
        <w:rPr>
          <w:rFonts w:ascii="Arial" w:hAnsi="Arial" w:cs="Arial"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lastRenderedPageBreak/>
        <w:t>Desta forma, a fim de evitar maiores danos aos dependentes destes profissionais, e</w:t>
      </w:r>
      <w:r w:rsidR="008E531F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 xml:space="preserve">ainda, frisando que o impacto financeiro aos cofres </w:t>
      </w:r>
      <w:r w:rsidR="00F5518F">
        <w:rPr>
          <w:rFonts w:ascii="Arial" w:hAnsi="Arial" w:cs="Arial"/>
          <w:sz w:val="24"/>
          <w:szCs w:val="24"/>
        </w:rPr>
        <w:t>públicos</w:t>
      </w:r>
      <w:r w:rsidRPr="00CA70EE">
        <w:rPr>
          <w:rFonts w:ascii="Arial" w:hAnsi="Arial" w:cs="Arial"/>
          <w:sz w:val="24"/>
          <w:szCs w:val="24"/>
        </w:rPr>
        <w:t xml:space="preserve"> será ínfimo com a concessão</w:t>
      </w:r>
      <w:r w:rsidR="008E531F" w:rsidRPr="00CA70EE">
        <w:rPr>
          <w:rFonts w:ascii="Arial" w:hAnsi="Arial" w:cs="Arial"/>
          <w:sz w:val="24"/>
          <w:szCs w:val="24"/>
        </w:rPr>
        <w:t xml:space="preserve"> deste</w:t>
      </w:r>
      <w:r w:rsidRPr="00CA70EE">
        <w:rPr>
          <w:rFonts w:ascii="Arial" w:hAnsi="Arial" w:cs="Arial"/>
          <w:sz w:val="24"/>
          <w:szCs w:val="24"/>
        </w:rPr>
        <w:t xml:space="preserve"> </w:t>
      </w:r>
      <w:r w:rsidR="008E531F" w:rsidRPr="00CA70EE">
        <w:rPr>
          <w:rFonts w:ascii="Arial" w:hAnsi="Arial" w:cs="Arial"/>
          <w:sz w:val="24"/>
          <w:szCs w:val="24"/>
        </w:rPr>
        <w:t>auxílio</w:t>
      </w:r>
      <w:r w:rsidR="0045147E">
        <w:rPr>
          <w:rFonts w:ascii="Arial" w:hAnsi="Arial" w:cs="Arial"/>
          <w:sz w:val="24"/>
          <w:szCs w:val="24"/>
        </w:rPr>
        <w:t xml:space="preserve"> especial</w:t>
      </w:r>
      <w:r w:rsidRPr="00CA70EE">
        <w:rPr>
          <w:rFonts w:ascii="Arial" w:hAnsi="Arial" w:cs="Arial"/>
          <w:sz w:val="24"/>
          <w:szCs w:val="24"/>
        </w:rPr>
        <w:t>, conto com o apoio dos ilustres Pares para a aprovação desta proposta</w:t>
      </w:r>
      <w:r w:rsidR="008E531F" w:rsidRPr="00CA70EE">
        <w:rPr>
          <w:rFonts w:ascii="Arial" w:hAnsi="Arial" w:cs="Arial"/>
          <w:sz w:val="24"/>
          <w:szCs w:val="24"/>
        </w:rPr>
        <w:t xml:space="preserve"> </w:t>
      </w:r>
      <w:r w:rsidRPr="00CA70EE">
        <w:rPr>
          <w:rFonts w:ascii="Arial" w:hAnsi="Arial" w:cs="Arial"/>
          <w:sz w:val="24"/>
          <w:szCs w:val="24"/>
        </w:rPr>
        <w:t>legislativa.</w:t>
      </w:r>
    </w:p>
    <w:p w:rsidR="00B811C4" w:rsidRPr="00CA70EE" w:rsidRDefault="0035533D" w:rsidP="00B811C4">
      <w:pPr>
        <w:pStyle w:val="SemEspaamento"/>
        <w:spacing w:after="160" w:line="276" w:lineRule="auto"/>
        <w:ind w:right="-850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A7D018" wp14:editId="71E70660">
            <wp:simplePos x="0" y="0"/>
            <wp:positionH relativeFrom="column">
              <wp:posOffset>1995697</wp:posOffset>
            </wp:positionH>
            <wp:positionV relativeFrom="paragraph">
              <wp:posOffset>135255</wp:posOffset>
            </wp:positionV>
            <wp:extent cx="2251075" cy="584835"/>
            <wp:effectExtent l="0" t="0" r="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_wa_pret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811C4">
        <w:rPr>
          <w:rFonts w:ascii="Arial" w:hAnsi="Arial" w:cs="Arial"/>
          <w:sz w:val="24"/>
          <w:szCs w:val="24"/>
        </w:rPr>
        <w:t>Plenário Adriano Jorge, 28 de abril de 2020.</w:t>
      </w:r>
    </w:p>
    <w:p w:rsidR="006D482F" w:rsidRPr="00CA70EE" w:rsidRDefault="006D482F" w:rsidP="00FE163A">
      <w:pPr>
        <w:pStyle w:val="SemEspaamento"/>
        <w:spacing w:line="276" w:lineRule="auto"/>
        <w:ind w:right="-850"/>
        <w:jc w:val="center"/>
        <w:rPr>
          <w:rFonts w:ascii="Arial" w:hAnsi="Arial" w:cs="Arial"/>
          <w:b/>
          <w:sz w:val="24"/>
          <w:szCs w:val="24"/>
        </w:rPr>
      </w:pPr>
    </w:p>
    <w:p w:rsidR="00F15435" w:rsidRPr="00CA70EE" w:rsidRDefault="00F15435" w:rsidP="00FE163A">
      <w:pPr>
        <w:pStyle w:val="SemEspaamento"/>
        <w:spacing w:line="276" w:lineRule="auto"/>
        <w:ind w:right="-850"/>
        <w:jc w:val="center"/>
        <w:rPr>
          <w:rFonts w:ascii="Arial" w:hAnsi="Arial" w:cs="Arial"/>
          <w:b/>
          <w:sz w:val="24"/>
          <w:szCs w:val="24"/>
        </w:rPr>
      </w:pPr>
    </w:p>
    <w:p w:rsidR="00132300" w:rsidRPr="00CA70EE" w:rsidRDefault="00132300" w:rsidP="00FE163A">
      <w:pPr>
        <w:pStyle w:val="SemEspaamento"/>
        <w:spacing w:line="276" w:lineRule="auto"/>
        <w:ind w:right="-850"/>
        <w:jc w:val="center"/>
        <w:rPr>
          <w:rFonts w:ascii="Arial" w:hAnsi="Arial" w:cs="Arial"/>
          <w:b/>
          <w:sz w:val="24"/>
          <w:szCs w:val="24"/>
        </w:rPr>
      </w:pPr>
      <w:r w:rsidRPr="00CA70EE">
        <w:rPr>
          <w:rFonts w:ascii="Arial" w:hAnsi="Arial" w:cs="Arial"/>
          <w:b/>
          <w:sz w:val="24"/>
          <w:szCs w:val="24"/>
        </w:rPr>
        <w:t>WILLIAM ALEXANDRE SILVA DE ABREU</w:t>
      </w:r>
    </w:p>
    <w:p w:rsidR="006D482F" w:rsidRPr="00CA70EE" w:rsidRDefault="00132300">
      <w:pPr>
        <w:pStyle w:val="SemEspaamento"/>
        <w:spacing w:after="160" w:line="276" w:lineRule="auto"/>
        <w:ind w:right="-850"/>
        <w:jc w:val="center"/>
        <w:rPr>
          <w:rFonts w:ascii="Arial" w:hAnsi="Arial" w:cs="Arial"/>
          <w:i/>
          <w:sz w:val="24"/>
          <w:szCs w:val="24"/>
        </w:rPr>
      </w:pPr>
      <w:r w:rsidRPr="00CA70EE">
        <w:rPr>
          <w:rFonts w:ascii="Arial" w:hAnsi="Arial" w:cs="Arial"/>
          <w:sz w:val="24"/>
          <w:szCs w:val="24"/>
        </w:rPr>
        <w:t>Vereador – PMN</w:t>
      </w:r>
    </w:p>
    <w:sectPr w:rsidR="006D482F" w:rsidRPr="00CA70EE" w:rsidSect="003F3569">
      <w:headerReference w:type="default" r:id="rId10"/>
      <w:footerReference w:type="default" r:id="rId11"/>
      <w:pgSz w:w="11906" w:h="16838" w:code="9"/>
      <w:pgMar w:top="2836" w:right="1701" w:bottom="1417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7EC" w:rsidRDefault="006767EC" w:rsidP="00551D6D">
      <w:pPr>
        <w:spacing w:after="0" w:line="240" w:lineRule="auto"/>
      </w:pPr>
      <w:r>
        <w:separator/>
      </w:r>
    </w:p>
  </w:endnote>
  <w:endnote w:type="continuationSeparator" w:id="0">
    <w:p w:rsidR="006767EC" w:rsidRDefault="006767EC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6D0" w:rsidRDefault="002D26D0">
    <w:pPr>
      <w:pStyle w:val="Rodap"/>
    </w:pPr>
    <w:r>
      <w:rPr>
        <w:rFonts w:ascii="Times New Roman"/>
        <w:noProof/>
        <w:spacing w:val="1"/>
        <w:sz w:val="2"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ED8FD47" wp14:editId="35794E95">
              <wp:simplePos x="0" y="0"/>
              <wp:positionH relativeFrom="page">
                <wp:posOffset>1022985</wp:posOffset>
              </wp:positionH>
              <wp:positionV relativeFrom="page">
                <wp:posOffset>9883140</wp:posOffset>
              </wp:positionV>
              <wp:extent cx="2295525" cy="544830"/>
              <wp:effectExtent l="0" t="0" r="9525" b="7620"/>
              <wp:wrapNone/>
              <wp:docPr id="1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6D0" w:rsidRPr="0013538B" w:rsidRDefault="002D26D0" w:rsidP="00E94D9C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w w:val="105"/>
                              <w:lang w:val="pt-BR"/>
                            </w:rPr>
                          </w:pPr>
                          <w:r w:rsidRPr="0013538B">
                            <w:rPr>
                              <w:w w:val="105"/>
                              <w:lang w:val="pt-BR"/>
                            </w:rPr>
                            <w:t>Rua Padre Agostinho Caballero Martin,850</w:t>
                          </w:r>
                        </w:p>
                        <w:p w:rsidR="002D26D0" w:rsidRPr="0013538B" w:rsidRDefault="002D26D0" w:rsidP="00E94D9C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w w:val="105"/>
                              <w:lang w:val="pt-BR"/>
                            </w:rPr>
                          </w:pPr>
                          <w:r w:rsidRPr="0013538B">
                            <w:rPr>
                              <w:w w:val="105"/>
                              <w:lang w:val="pt-BR"/>
                            </w:rPr>
                            <w:t>São Raimundo, Manaus-AM, 69027-020</w:t>
                          </w:r>
                        </w:p>
                        <w:p w:rsidR="002D26D0" w:rsidRPr="0013538B" w:rsidRDefault="006767EC" w:rsidP="00E94D9C">
                          <w:pPr>
                            <w:pStyle w:val="Corpodetexto"/>
                            <w:spacing w:before="13"/>
                            <w:ind w:left="20"/>
                            <w:rPr>
                              <w:lang w:val="pt-BR"/>
                            </w:rPr>
                          </w:pPr>
                          <w:hyperlink r:id="rId1">
                            <w:r w:rsidR="002D26D0" w:rsidRPr="0013538B">
                              <w:rPr>
                                <w:lang w:val="pt-BR"/>
                              </w:rPr>
                              <w:t>Tele.</w:t>
                            </w:r>
                          </w:hyperlink>
                          <w:r w:rsidR="002D26D0" w:rsidRPr="0013538B">
                            <w:rPr>
                              <w:lang w:val="pt-BR"/>
                            </w:rPr>
                            <w:t>: (92)33032710/2711</w:t>
                          </w:r>
                        </w:p>
                        <w:p w:rsidR="002D26D0" w:rsidRPr="0013538B" w:rsidRDefault="006767EC" w:rsidP="00E94D9C">
                          <w:pPr>
                            <w:pStyle w:val="Corpodetexto"/>
                            <w:spacing w:before="13"/>
                            <w:ind w:left="20" w:right="121"/>
                            <w:rPr>
                              <w:rFonts w:ascii="Century Gothic"/>
                              <w:lang w:val="pt-BR"/>
                            </w:rPr>
                          </w:pPr>
                          <w:hyperlink r:id="rId2">
                            <w:r w:rsidR="002D26D0" w:rsidRPr="0013538B">
                              <w:rPr>
                                <w:rFonts w:ascii="Century Gothic"/>
                                <w:spacing w:val="-3"/>
                                <w:lang w:val="pt-BR"/>
                              </w:rPr>
                              <w:t>www.cmm.am.gov.br</w:t>
                            </w:r>
                          </w:hyperlink>
                        </w:p>
                        <w:p w:rsidR="002D26D0" w:rsidRPr="00134B77" w:rsidRDefault="002D26D0" w:rsidP="00E94D9C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  <w:lang w:val="pt-BR"/>
                            </w:rPr>
                          </w:pPr>
                        </w:p>
                        <w:p w:rsidR="002D26D0" w:rsidRPr="004D17AC" w:rsidRDefault="002D26D0" w:rsidP="00E94D9C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80.55pt;margin-top:778.2pt;width:180.75pt;height:42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" filled="f" stroked="f">
              <v:textbox inset="0,0,0,0">
                <w:txbxContent>
                  <w:p w:rsidR="002D26D0" w:rsidRPr="0013538B" w:rsidRDefault="002D26D0" w:rsidP="00E94D9C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w w:val="105"/>
                        <w:lang w:val="pt-BR"/>
                      </w:rPr>
                    </w:pPr>
                    <w:r w:rsidRPr="0013538B">
                      <w:rPr>
                        <w:w w:val="105"/>
                        <w:lang w:val="pt-BR"/>
                      </w:rPr>
                      <w:t>Rua Padre Agostinho Caballero Martin,850</w:t>
                    </w:r>
                  </w:p>
                  <w:p w:rsidR="002D26D0" w:rsidRPr="0013538B" w:rsidRDefault="002D26D0" w:rsidP="00E94D9C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w w:val="105"/>
                        <w:lang w:val="pt-BR"/>
                      </w:rPr>
                    </w:pPr>
                    <w:r w:rsidRPr="0013538B">
                      <w:rPr>
                        <w:w w:val="105"/>
                        <w:lang w:val="pt-BR"/>
                      </w:rPr>
                      <w:t>São Raimundo, Manaus-AM, 69027-020</w:t>
                    </w:r>
                  </w:p>
                  <w:p w:rsidR="002D26D0" w:rsidRPr="0013538B" w:rsidRDefault="008D4150" w:rsidP="00E94D9C">
                    <w:pPr>
                      <w:pStyle w:val="Corpodetexto"/>
                      <w:spacing w:before="13"/>
                      <w:ind w:left="20"/>
                      <w:rPr>
                        <w:lang w:val="pt-BR"/>
                      </w:rPr>
                    </w:pPr>
                    <w:hyperlink r:id="rId3">
                      <w:r w:rsidR="002D26D0" w:rsidRPr="0013538B">
                        <w:rPr>
                          <w:lang w:val="pt-BR"/>
                        </w:rPr>
                        <w:t>Tele.</w:t>
                      </w:r>
                    </w:hyperlink>
                    <w:r w:rsidR="002D26D0" w:rsidRPr="0013538B">
                      <w:rPr>
                        <w:lang w:val="pt-BR"/>
                      </w:rPr>
                      <w:t>: (92)33032710/2711</w:t>
                    </w:r>
                  </w:p>
                  <w:p w:rsidR="002D26D0" w:rsidRPr="0013538B" w:rsidRDefault="008D4150" w:rsidP="00E94D9C">
                    <w:pPr>
                      <w:pStyle w:val="Corpodetexto"/>
                      <w:spacing w:before="13"/>
                      <w:ind w:left="20" w:right="121"/>
                      <w:rPr>
                        <w:rFonts w:ascii="Century Gothic"/>
                        <w:lang w:val="pt-BR"/>
                      </w:rPr>
                    </w:pPr>
                    <w:hyperlink r:id="rId4">
                      <w:r w:rsidR="002D26D0" w:rsidRPr="0013538B">
                        <w:rPr>
                          <w:rFonts w:ascii="Century Gothic"/>
                          <w:spacing w:val="-3"/>
                          <w:lang w:val="pt-BR"/>
                        </w:rPr>
                        <w:t>www.cmm.am.gov.br</w:t>
                      </w:r>
                    </w:hyperlink>
                  </w:p>
                  <w:p w:rsidR="002D26D0" w:rsidRPr="00134B77" w:rsidRDefault="002D26D0" w:rsidP="00E94D9C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  <w:lang w:val="pt-BR"/>
                      </w:rPr>
                    </w:pPr>
                  </w:p>
                  <w:p w:rsidR="002D26D0" w:rsidRPr="004D17AC" w:rsidRDefault="002D26D0" w:rsidP="00E94D9C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/>
        <w:noProof/>
        <w:spacing w:val="1"/>
        <w:sz w:val="2"/>
        <w:lang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9C8700A" wp14:editId="697EF52A">
              <wp:simplePos x="0" y="0"/>
              <wp:positionH relativeFrom="column">
                <wp:posOffset>-1065530</wp:posOffset>
              </wp:positionH>
              <wp:positionV relativeFrom="paragraph">
                <wp:posOffset>-283845</wp:posOffset>
              </wp:positionV>
              <wp:extent cx="3058160" cy="95250"/>
              <wp:effectExtent l="0" t="0" r="27940" b="0"/>
              <wp:wrapNone/>
              <wp:docPr id="1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3058160" cy="95250"/>
                        <a:chOff x="0" y="0"/>
                        <a:chExt cx="4118" cy="10"/>
                      </a:xfrm>
                    </wpg:grpSpPr>
                    <wps:wsp>
                      <wps:cNvPr id="120" name="Line 3"/>
                      <wps:cNvCnPr>
                        <a:cxnSpLocks noChangeShapeType="1"/>
                      </wps:cNvCnPr>
                      <wps:spPr bwMode="auto">
                        <a:xfrm>
                          <a:off x="0" y="5"/>
                          <a:ext cx="4117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50C0C08" id="Group 2" o:spid="_x0000_s1026" style="position:absolute;margin-left:-83.9pt;margin-top:-22.35pt;width:240.8pt;height:7.5pt;flip:y;z-index:251657216;mso-width-relative:margin;mso-height-relative:margin" coordsize="41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">
              <v:line id="Line 3" o:spid="_x0000_s1027" style="position:absolute;visibility:visible;mso-wrap-style:square" from="0,5" to="411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VFcYAAADcAAAADwAAAGRycy9kb3ducmV2LnhtbESPQWvCQBCF74X+h2UKvZS6qUKR6Coi&#10;CKUHbU1/wJgdk+DubMyuJvrrO4dCbzO8N+99M18O3qkrdbEJbOBtlIEiLoNtuDLwU2xep6BiQrbo&#10;ApOBG0VYLh4f5pjb0PM3XfepUhLCMUcDdUptrnUsa/IYR6ElFu0YOo9J1q7StsNewr3T4yx71x4b&#10;loYaW1rXVJ72F2+gOL8k97X7dH2xO0z04byd3C9bY56fhtUMVKIh/Zv/rj+s4I8F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xFRXGAAAA3AAAAA8AAAAAAAAA&#10;AAAAAAAAoQIAAGRycy9kb3ducmV2LnhtbFBLBQYAAAAABAAEAPkAAACUAwAAAAA=&#10;" strokecolor="#231f20" strokeweight=".5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7EC" w:rsidRDefault="006767EC" w:rsidP="00551D6D">
      <w:pPr>
        <w:spacing w:after="0" w:line="240" w:lineRule="auto"/>
      </w:pPr>
      <w:r>
        <w:separator/>
      </w:r>
    </w:p>
  </w:footnote>
  <w:footnote w:type="continuationSeparator" w:id="0">
    <w:p w:rsidR="006767EC" w:rsidRDefault="006767EC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C28" w:rsidRDefault="00EB3C28" w:rsidP="002C2E2B">
    <w:pPr>
      <w:pStyle w:val="Cabealho"/>
    </w:pPr>
    <w:r>
      <w:rPr>
        <w:noProof/>
        <w:lang w:eastAsia="pt-BR"/>
      </w:rPr>
      <w:drawing>
        <wp:anchor distT="0" distB="0" distL="0" distR="0" simplePos="0" relativeHeight="251656192" behindDoc="1" locked="0" layoutInCell="1" allowOverlap="1" wp14:anchorId="737285AF" wp14:editId="0B7F6E15">
          <wp:simplePos x="0" y="0"/>
          <wp:positionH relativeFrom="page">
            <wp:posOffset>5617845</wp:posOffset>
          </wp:positionH>
          <wp:positionV relativeFrom="page">
            <wp:posOffset>634365</wp:posOffset>
          </wp:positionV>
          <wp:extent cx="1151255" cy="263525"/>
          <wp:effectExtent l="0" t="0" r="0" b="3175"/>
          <wp:wrapNone/>
          <wp:docPr id="2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AED77F" wp14:editId="788E01FE">
          <wp:simplePos x="0" y="0"/>
          <wp:positionH relativeFrom="margin">
            <wp:posOffset>1755775</wp:posOffset>
          </wp:positionH>
          <wp:positionV relativeFrom="paragraph">
            <wp:posOffset>-104775</wp:posOffset>
          </wp:positionV>
          <wp:extent cx="1780540" cy="629285"/>
          <wp:effectExtent l="0" t="0" r="0" b="0"/>
          <wp:wrapSquare wrapText="bothSides"/>
          <wp:docPr id="30" name="Imagem 0" descr="´nova logo c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´nova logo cm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B3C28" w:rsidRDefault="00EB3C28" w:rsidP="002C2E2B">
    <w:pPr>
      <w:pStyle w:val="Cabealho"/>
    </w:pPr>
  </w:p>
  <w:p w:rsidR="00EB3C28" w:rsidRDefault="00EB3C28" w:rsidP="002C2E2B">
    <w:pPr>
      <w:pStyle w:val="Cabealho"/>
    </w:pPr>
  </w:p>
  <w:p w:rsidR="00EB3C28" w:rsidRDefault="00EB3C28" w:rsidP="002C2E2B">
    <w:pPr>
      <w:pStyle w:val="Cabealho"/>
    </w:pPr>
  </w:p>
  <w:p w:rsidR="002D26D0" w:rsidRPr="00EB3C28" w:rsidRDefault="00EB3C28" w:rsidP="00EB3C28">
    <w:pPr>
      <w:pStyle w:val="Cabealho"/>
      <w:jc w:val="center"/>
      <w:rPr>
        <w:rFonts w:ascii="Times New Roman" w:hAnsi="Times New Roman"/>
        <w:b/>
      </w:rPr>
    </w:pPr>
    <w:r w:rsidRPr="00EB3C28">
      <w:rPr>
        <w:rFonts w:ascii="Times New Roman" w:hAnsi="Times New Roman"/>
        <w:b/>
        <w:noProof/>
        <w:lang w:eastAsia="pt-BR"/>
      </w:rPr>
      <w:drawing>
        <wp:anchor distT="0" distB="0" distL="0" distR="0" simplePos="0" relativeHeight="251655168" behindDoc="1" locked="0" layoutInCell="1" allowOverlap="1" wp14:anchorId="7AEF6BD3" wp14:editId="4E0875E9">
          <wp:simplePos x="0" y="0"/>
          <wp:positionH relativeFrom="page">
            <wp:posOffset>1094105</wp:posOffset>
          </wp:positionH>
          <wp:positionV relativeFrom="page">
            <wp:posOffset>401320</wp:posOffset>
          </wp:positionV>
          <wp:extent cx="594995" cy="614680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6D0" w:rsidRPr="00EB3C28">
      <w:rPr>
        <w:rFonts w:ascii="Times New Roman" w:hAnsi="Times New Roman"/>
        <w:b/>
        <w:noProof/>
        <w:lang w:eastAsia="pt-BR"/>
      </w:rPr>
      <w:drawing>
        <wp:anchor distT="0" distB="0" distL="114300" distR="114300" simplePos="0" relativeHeight="251659264" behindDoc="1" locked="0" layoutInCell="1" allowOverlap="1" wp14:anchorId="35A05A04" wp14:editId="63AA1448">
          <wp:simplePos x="0" y="0"/>
          <wp:positionH relativeFrom="margin">
            <wp:align>center</wp:align>
          </wp:positionH>
          <wp:positionV relativeFrom="margin">
            <wp:posOffset>1169035</wp:posOffset>
          </wp:positionV>
          <wp:extent cx="4308475" cy="6188075"/>
          <wp:effectExtent l="0" t="0" r="0" b="3175"/>
          <wp:wrapNone/>
          <wp:docPr id="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8475" cy="618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B3C28">
      <w:rPr>
        <w:rFonts w:ascii="Times New Roman" w:hAnsi="Times New Roman"/>
        <w:b/>
      </w:rPr>
      <w:t>GABINETE VEREADOR WILLIAM ABREU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E7BC3"/>
    <w:multiLevelType w:val="hybridMultilevel"/>
    <w:tmpl w:val="94D67D0C"/>
    <w:lvl w:ilvl="0" w:tplc="B600B50E">
      <w:start w:val="1"/>
      <w:numFmt w:val="decimal"/>
      <w:lvlText w:val="%1."/>
      <w:lvlJc w:val="right"/>
      <w:pPr>
        <w:ind w:left="270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">
    <w:nsid w:val="20AF20AB"/>
    <w:multiLevelType w:val="hybridMultilevel"/>
    <w:tmpl w:val="CA4077AE"/>
    <w:lvl w:ilvl="0" w:tplc="38AC97F0">
      <w:start w:val="2"/>
      <w:numFmt w:val="decimal"/>
      <w:lvlText w:val="%1."/>
      <w:lvlJc w:val="left"/>
      <w:pPr>
        <w:ind w:left="234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5000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783920"/>
    <w:multiLevelType w:val="hybridMultilevel"/>
    <w:tmpl w:val="A4EC9A60"/>
    <w:lvl w:ilvl="0" w:tplc="5C5E1F7C">
      <w:start w:val="1"/>
      <w:numFmt w:val="decimal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4">
    <w:nsid w:val="326626D4"/>
    <w:multiLevelType w:val="hybridMultilevel"/>
    <w:tmpl w:val="7EF023A8"/>
    <w:lvl w:ilvl="0" w:tplc="5C5E1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194E44"/>
    <w:multiLevelType w:val="hybridMultilevel"/>
    <w:tmpl w:val="89421D12"/>
    <w:lvl w:ilvl="0" w:tplc="202C94FE">
      <w:start w:val="1"/>
      <w:numFmt w:val="decimal"/>
      <w:lvlText w:val="%1."/>
      <w:lvlJc w:val="right"/>
      <w:pPr>
        <w:ind w:left="270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6305B"/>
    <w:multiLevelType w:val="multilevel"/>
    <w:tmpl w:val="C4AEBF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0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7">
    <w:nsid w:val="3E492A60"/>
    <w:multiLevelType w:val="multilevel"/>
    <w:tmpl w:val="C388EBC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EE16E87"/>
    <w:multiLevelType w:val="multilevel"/>
    <w:tmpl w:val="E1CE51E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8650098"/>
    <w:multiLevelType w:val="hybridMultilevel"/>
    <w:tmpl w:val="385A47C6"/>
    <w:lvl w:ilvl="0" w:tplc="D0C6C1D6">
      <w:start w:val="2"/>
      <w:numFmt w:val="decimal"/>
      <w:lvlText w:val="%1."/>
      <w:lvlJc w:val="left"/>
      <w:pPr>
        <w:ind w:left="234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F60E3C"/>
    <w:multiLevelType w:val="multilevel"/>
    <w:tmpl w:val="9E8CCCB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righ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DB13D39"/>
    <w:multiLevelType w:val="hybridMultilevel"/>
    <w:tmpl w:val="F9D032D4"/>
    <w:lvl w:ilvl="0" w:tplc="E416A98A">
      <w:start w:val="1"/>
      <w:numFmt w:val="lowerLetter"/>
      <w:lvlText w:val="%1."/>
      <w:lvlJc w:val="left"/>
      <w:pPr>
        <w:ind w:left="270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7B3A09"/>
    <w:multiLevelType w:val="multilevel"/>
    <w:tmpl w:val="497A58E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5FB35B8"/>
    <w:multiLevelType w:val="hybridMultilevel"/>
    <w:tmpl w:val="32CACAC8"/>
    <w:lvl w:ilvl="0" w:tplc="F6CEDF86">
      <w:start w:val="1"/>
      <w:numFmt w:val="decimal"/>
      <w:lvlText w:val="%1."/>
      <w:lvlJc w:val="right"/>
      <w:pPr>
        <w:ind w:left="270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>
    <w:nsid w:val="565969A9"/>
    <w:multiLevelType w:val="multilevel"/>
    <w:tmpl w:val="765653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upperRoman"/>
      <w:lvlText w:val="%2 -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91B3740"/>
    <w:multiLevelType w:val="hybridMultilevel"/>
    <w:tmpl w:val="AD78479A"/>
    <w:lvl w:ilvl="0" w:tplc="49D4AC62">
      <w:start w:val="1"/>
      <w:numFmt w:val="lowerLetter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16">
    <w:nsid w:val="5F6168B6"/>
    <w:multiLevelType w:val="hybridMultilevel"/>
    <w:tmpl w:val="50484174"/>
    <w:lvl w:ilvl="0" w:tplc="C1928D90">
      <w:start w:val="1"/>
      <w:numFmt w:val="decimal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17">
    <w:nsid w:val="69CB518D"/>
    <w:multiLevelType w:val="hybridMultilevel"/>
    <w:tmpl w:val="129E7458"/>
    <w:lvl w:ilvl="0" w:tplc="C4A8D30C">
      <w:start w:val="1"/>
      <w:numFmt w:val="lowerLetter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18">
    <w:nsid w:val="69FE768D"/>
    <w:multiLevelType w:val="hybridMultilevel"/>
    <w:tmpl w:val="82EE5886"/>
    <w:lvl w:ilvl="0" w:tplc="DB866630">
      <w:start w:val="1"/>
      <w:numFmt w:val="lowerLetter"/>
      <w:lvlText w:val="%1."/>
      <w:lvlJc w:val="left"/>
      <w:pPr>
        <w:ind w:left="270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19">
    <w:nsid w:val="6DF23D9E"/>
    <w:multiLevelType w:val="hybridMultilevel"/>
    <w:tmpl w:val="3E78F76A"/>
    <w:lvl w:ilvl="0" w:tplc="9B64F418">
      <w:start w:val="1"/>
      <w:numFmt w:val="lowerLetter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20">
    <w:nsid w:val="6EB96E3B"/>
    <w:multiLevelType w:val="hybridMultilevel"/>
    <w:tmpl w:val="1E32C532"/>
    <w:lvl w:ilvl="0" w:tplc="DB866630">
      <w:start w:val="1"/>
      <w:numFmt w:val="lowerLetter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21">
    <w:nsid w:val="72CE24C8"/>
    <w:multiLevelType w:val="multilevel"/>
    <w:tmpl w:val="907C931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A5857C1"/>
    <w:multiLevelType w:val="hybridMultilevel"/>
    <w:tmpl w:val="AB8211AC"/>
    <w:lvl w:ilvl="0" w:tplc="17822DEA">
      <w:start w:val="1"/>
      <w:numFmt w:val="lowerLetter"/>
      <w:lvlText w:val="%1."/>
      <w:lvlJc w:val="left"/>
      <w:pPr>
        <w:ind w:left="23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7" w:hanging="360"/>
      </w:pPr>
    </w:lvl>
    <w:lvl w:ilvl="2" w:tplc="0416001B" w:tentative="1">
      <w:start w:val="1"/>
      <w:numFmt w:val="lowerRoman"/>
      <w:lvlText w:val="%3."/>
      <w:lvlJc w:val="right"/>
      <w:pPr>
        <w:ind w:left="3787" w:hanging="180"/>
      </w:pPr>
    </w:lvl>
    <w:lvl w:ilvl="3" w:tplc="0416000F" w:tentative="1">
      <w:start w:val="1"/>
      <w:numFmt w:val="decimal"/>
      <w:lvlText w:val="%4."/>
      <w:lvlJc w:val="left"/>
      <w:pPr>
        <w:ind w:left="4507" w:hanging="360"/>
      </w:pPr>
    </w:lvl>
    <w:lvl w:ilvl="4" w:tplc="04160019" w:tentative="1">
      <w:start w:val="1"/>
      <w:numFmt w:val="lowerLetter"/>
      <w:lvlText w:val="%5."/>
      <w:lvlJc w:val="left"/>
      <w:pPr>
        <w:ind w:left="5227" w:hanging="360"/>
      </w:pPr>
    </w:lvl>
    <w:lvl w:ilvl="5" w:tplc="0416001B" w:tentative="1">
      <w:start w:val="1"/>
      <w:numFmt w:val="lowerRoman"/>
      <w:lvlText w:val="%6."/>
      <w:lvlJc w:val="right"/>
      <w:pPr>
        <w:ind w:left="5947" w:hanging="180"/>
      </w:pPr>
    </w:lvl>
    <w:lvl w:ilvl="6" w:tplc="0416000F" w:tentative="1">
      <w:start w:val="1"/>
      <w:numFmt w:val="decimal"/>
      <w:lvlText w:val="%7."/>
      <w:lvlJc w:val="left"/>
      <w:pPr>
        <w:ind w:left="6667" w:hanging="360"/>
      </w:pPr>
    </w:lvl>
    <w:lvl w:ilvl="7" w:tplc="04160019" w:tentative="1">
      <w:start w:val="1"/>
      <w:numFmt w:val="lowerLetter"/>
      <w:lvlText w:val="%8."/>
      <w:lvlJc w:val="left"/>
      <w:pPr>
        <w:ind w:left="7387" w:hanging="360"/>
      </w:pPr>
    </w:lvl>
    <w:lvl w:ilvl="8" w:tplc="0416001B" w:tentative="1">
      <w:start w:val="1"/>
      <w:numFmt w:val="lowerRoman"/>
      <w:lvlText w:val="%9."/>
      <w:lvlJc w:val="right"/>
      <w:pPr>
        <w:ind w:left="8107" w:hanging="180"/>
      </w:pPr>
    </w:lvl>
  </w:abstractNum>
  <w:num w:numId="1">
    <w:abstractNumId w:val="13"/>
  </w:num>
  <w:num w:numId="2">
    <w:abstractNumId w:val="15"/>
  </w:num>
  <w:num w:numId="3">
    <w:abstractNumId w:val="18"/>
  </w:num>
  <w:num w:numId="4">
    <w:abstractNumId w:val="17"/>
  </w:num>
  <w:num w:numId="5">
    <w:abstractNumId w:val="16"/>
  </w:num>
  <w:num w:numId="6">
    <w:abstractNumId w:val="20"/>
  </w:num>
  <w:num w:numId="7">
    <w:abstractNumId w:val="19"/>
  </w:num>
  <w:num w:numId="8">
    <w:abstractNumId w:val="2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2"/>
  </w:num>
  <w:num w:numId="16">
    <w:abstractNumId w:val="7"/>
  </w:num>
  <w:num w:numId="17">
    <w:abstractNumId w:val="21"/>
  </w:num>
  <w:num w:numId="18">
    <w:abstractNumId w:val="8"/>
  </w:num>
  <w:num w:numId="19">
    <w:abstractNumId w:val="10"/>
  </w:num>
  <w:num w:numId="20">
    <w:abstractNumId w:val="14"/>
  </w:num>
  <w:num w:numId="21">
    <w:abstractNumId w:val="12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6D"/>
    <w:rsid w:val="00007802"/>
    <w:rsid w:val="0001644F"/>
    <w:rsid w:val="000238B7"/>
    <w:rsid w:val="00034B55"/>
    <w:rsid w:val="00035855"/>
    <w:rsid w:val="00045669"/>
    <w:rsid w:val="00052A1D"/>
    <w:rsid w:val="00053166"/>
    <w:rsid w:val="00056490"/>
    <w:rsid w:val="00060EF5"/>
    <w:rsid w:val="000742F0"/>
    <w:rsid w:val="000825A6"/>
    <w:rsid w:val="000868F0"/>
    <w:rsid w:val="00087329"/>
    <w:rsid w:val="000915EB"/>
    <w:rsid w:val="00095449"/>
    <w:rsid w:val="00097EDC"/>
    <w:rsid w:val="000A5830"/>
    <w:rsid w:val="000A77C3"/>
    <w:rsid w:val="000B08AF"/>
    <w:rsid w:val="000C0B69"/>
    <w:rsid w:val="000C127D"/>
    <w:rsid w:val="000C220B"/>
    <w:rsid w:val="000C2E8A"/>
    <w:rsid w:val="000D14A5"/>
    <w:rsid w:val="000D2CF3"/>
    <w:rsid w:val="000D4856"/>
    <w:rsid w:val="000D71EC"/>
    <w:rsid w:val="000D729E"/>
    <w:rsid w:val="000F35A6"/>
    <w:rsid w:val="000F5A27"/>
    <w:rsid w:val="001044D3"/>
    <w:rsid w:val="00107B87"/>
    <w:rsid w:val="00110CF6"/>
    <w:rsid w:val="00114061"/>
    <w:rsid w:val="001156E0"/>
    <w:rsid w:val="00132300"/>
    <w:rsid w:val="00134225"/>
    <w:rsid w:val="0013538B"/>
    <w:rsid w:val="001401BB"/>
    <w:rsid w:val="001431C8"/>
    <w:rsid w:val="001513F5"/>
    <w:rsid w:val="00154A26"/>
    <w:rsid w:val="0015669F"/>
    <w:rsid w:val="0018386F"/>
    <w:rsid w:val="001867BD"/>
    <w:rsid w:val="00191649"/>
    <w:rsid w:val="00193CB5"/>
    <w:rsid w:val="00195320"/>
    <w:rsid w:val="001B2CCB"/>
    <w:rsid w:val="001C3A2C"/>
    <w:rsid w:val="001C4910"/>
    <w:rsid w:val="001F1CED"/>
    <w:rsid w:val="0020587C"/>
    <w:rsid w:val="00207F59"/>
    <w:rsid w:val="002117C9"/>
    <w:rsid w:val="0022414D"/>
    <w:rsid w:val="002419A9"/>
    <w:rsid w:val="002511F0"/>
    <w:rsid w:val="00263423"/>
    <w:rsid w:val="00264514"/>
    <w:rsid w:val="00270B59"/>
    <w:rsid w:val="00270EBC"/>
    <w:rsid w:val="002747F4"/>
    <w:rsid w:val="0027554B"/>
    <w:rsid w:val="00296935"/>
    <w:rsid w:val="002A5F6A"/>
    <w:rsid w:val="002B28E8"/>
    <w:rsid w:val="002B5F7B"/>
    <w:rsid w:val="002B63AC"/>
    <w:rsid w:val="002C2E2B"/>
    <w:rsid w:val="002C3390"/>
    <w:rsid w:val="002C4143"/>
    <w:rsid w:val="002C5119"/>
    <w:rsid w:val="002D26D0"/>
    <w:rsid w:val="002D78B1"/>
    <w:rsid w:val="002E441D"/>
    <w:rsid w:val="002E75E3"/>
    <w:rsid w:val="002F68B9"/>
    <w:rsid w:val="00312D12"/>
    <w:rsid w:val="0032030D"/>
    <w:rsid w:val="003264D3"/>
    <w:rsid w:val="00331CBA"/>
    <w:rsid w:val="00333C75"/>
    <w:rsid w:val="003343AC"/>
    <w:rsid w:val="00350070"/>
    <w:rsid w:val="00352BA2"/>
    <w:rsid w:val="0035533D"/>
    <w:rsid w:val="00355E18"/>
    <w:rsid w:val="00364BA2"/>
    <w:rsid w:val="00371E96"/>
    <w:rsid w:val="0037299C"/>
    <w:rsid w:val="00374793"/>
    <w:rsid w:val="00383988"/>
    <w:rsid w:val="00394870"/>
    <w:rsid w:val="003A478B"/>
    <w:rsid w:val="003A6213"/>
    <w:rsid w:val="003B724A"/>
    <w:rsid w:val="003C78D2"/>
    <w:rsid w:val="003D0A53"/>
    <w:rsid w:val="003D121A"/>
    <w:rsid w:val="003D43F8"/>
    <w:rsid w:val="003F3569"/>
    <w:rsid w:val="003F758A"/>
    <w:rsid w:val="00400CA6"/>
    <w:rsid w:val="00411E54"/>
    <w:rsid w:val="0041244D"/>
    <w:rsid w:val="004215E0"/>
    <w:rsid w:val="004357B2"/>
    <w:rsid w:val="00446AC6"/>
    <w:rsid w:val="0045147E"/>
    <w:rsid w:val="0045518B"/>
    <w:rsid w:val="00455624"/>
    <w:rsid w:val="00457180"/>
    <w:rsid w:val="00457818"/>
    <w:rsid w:val="00467E96"/>
    <w:rsid w:val="004709E5"/>
    <w:rsid w:val="0048469C"/>
    <w:rsid w:val="00484F7F"/>
    <w:rsid w:val="004A4D70"/>
    <w:rsid w:val="004C18E1"/>
    <w:rsid w:val="004C41A0"/>
    <w:rsid w:val="004D2942"/>
    <w:rsid w:val="004D5A0B"/>
    <w:rsid w:val="004E70AC"/>
    <w:rsid w:val="004F69E0"/>
    <w:rsid w:val="00502E3D"/>
    <w:rsid w:val="0050619B"/>
    <w:rsid w:val="00531D2B"/>
    <w:rsid w:val="00533E92"/>
    <w:rsid w:val="00541390"/>
    <w:rsid w:val="00542B8D"/>
    <w:rsid w:val="00543EF5"/>
    <w:rsid w:val="00551B0D"/>
    <w:rsid w:val="00551D6D"/>
    <w:rsid w:val="005524CA"/>
    <w:rsid w:val="005615FD"/>
    <w:rsid w:val="0056642F"/>
    <w:rsid w:val="00573F11"/>
    <w:rsid w:val="005775F1"/>
    <w:rsid w:val="005803A1"/>
    <w:rsid w:val="00580EDB"/>
    <w:rsid w:val="0058282A"/>
    <w:rsid w:val="00596D62"/>
    <w:rsid w:val="005A54C0"/>
    <w:rsid w:val="005A59C3"/>
    <w:rsid w:val="005B0D81"/>
    <w:rsid w:val="005B3E95"/>
    <w:rsid w:val="005B7CF6"/>
    <w:rsid w:val="005C26DF"/>
    <w:rsid w:val="005D4DC6"/>
    <w:rsid w:val="005D52B9"/>
    <w:rsid w:val="0060319A"/>
    <w:rsid w:val="006072F2"/>
    <w:rsid w:val="00611477"/>
    <w:rsid w:val="0062368D"/>
    <w:rsid w:val="006236DD"/>
    <w:rsid w:val="006559B3"/>
    <w:rsid w:val="00662C0D"/>
    <w:rsid w:val="006750F3"/>
    <w:rsid w:val="00675886"/>
    <w:rsid w:val="006767EC"/>
    <w:rsid w:val="00677980"/>
    <w:rsid w:val="00691117"/>
    <w:rsid w:val="00697F37"/>
    <w:rsid w:val="006A1085"/>
    <w:rsid w:val="006A20AB"/>
    <w:rsid w:val="006A6AB5"/>
    <w:rsid w:val="006A6F2D"/>
    <w:rsid w:val="006B103B"/>
    <w:rsid w:val="006B22B9"/>
    <w:rsid w:val="006B7DC3"/>
    <w:rsid w:val="006C2A88"/>
    <w:rsid w:val="006D482F"/>
    <w:rsid w:val="006E2857"/>
    <w:rsid w:val="006E299A"/>
    <w:rsid w:val="006F1471"/>
    <w:rsid w:val="006F162F"/>
    <w:rsid w:val="00700753"/>
    <w:rsid w:val="00700D64"/>
    <w:rsid w:val="007041A4"/>
    <w:rsid w:val="00715704"/>
    <w:rsid w:val="00715B51"/>
    <w:rsid w:val="00717A34"/>
    <w:rsid w:val="0073103A"/>
    <w:rsid w:val="007518C4"/>
    <w:rsid w:val="0077719E"/>
    <w:rsid w:val="007773F4"/>
    <w:rsid w:val="00780855"/>
    <w:rsid w:val="0078124E"/>
    <w:rsid w:val="007825F2"/>
    <w:rsid w:val="007961D8"/>
    <w:rsid w:val="007A15D9"/>
    <w:rsid w:val="007A44AD"/>
    <w:rsid w:val="007A5183"/>
    <w:rsid w:val="007B3960"/>
    <w:rsid w:val="007B52E6"/>
    <w:rsid w:val="007B5A02"/>
    <w:rsid w:val="007C2E45"/>
    <w:rsid w:val="007D473A"/>
    <w:rsid w:val="007E2442"/>
    <w:rsid w:val="007E48EE"/>
    <w:rsid w:val="007F31D0"/>
    <w:rsid w:val="007F7CD2"/>
    <w:rsid w:val="008028D4"/>
    <w:rsid w:val="00806578"/>
    <w:rsid w:val="00806D0E"/>
    <w:rsid w:val="00807036"/>
    <w:rsid w:val="008104E1"/>
    <w:rsid w:val="00811610"/>
    <w:rsid w:val="008124A3"/>
    <w:rsid w:val="008236DB"/>
    <w:rsid w:val="00823D11"/>
    <w:rsid w:val="0082588B"/>
    <w:rsid w:val="00835DB5"/>
    <w:rsid w:val="00844DAC"/>
    <w:rsid w:val="00845AFD"/>
    <w:rsid w:val="008666E2"/>
    <w:rsid w:val="00867D64"/>
    <w:rsid w:val="008720FF"/>
    <w:rsid w:val="0088242B"/>
    <w:rsid w:val="00891BCC"/>
    <w:rsid w:val="00893AFD"/>
    <w:rsid w:val="008A30CC"/>
    <w:rsid w:val="008B345A"/>
    <w:rsid w:val="008B4028"/>
    <w:rsid w:val="008B5AB1"/>
    <w:rsid w:val="008B68AA"/>
    <w:rsid w:val="008B6E50"/>
    <w:rsid w:val="008C0FC2"/>
    <w:rsid w:val="008D2493"/>
    <w:rsid w:val="008D2894"/>
    <w:rsid w:val="008D4150"/>
    <w:rsid w:val="008E2605"/>
    <w:rsid w:val="008E531F"/>
    <w:rsid w:val="008E5779"/>
    <w:rsid w:val="008F75A5"/>
    <w:rsid w:val="00915104"/>
    <w:rsid w:val="009160F5"/>
    <w:rsid w:val="0092320B"/>
    <w:rsid w:val="00923D77"/>
    <w:rsid w:val="00925900"/>
    <w:rsid w:val="00943C8B"/>
    <w:rsid w:val="00956DFE"/>
    <w:rsid w:val="0095712B"/>
    <w:rsid w:val="009633C8"/>
    <w:rsid w:val="00981AD9"/>
    <w:rsid w:val="00985D01"/>
    <w:rsid w:val="00990678"/>
    <w:rsid w:val="00992F28"/>
    <w:rsid w:val="009A0A98"/>
    <w:rsid w:val="009A3585"/>
    <w:rsid w:val="009B16CA"/>
    <w:rsid w:val="009B4E4E"/>
    <w:rsid w:val="009C41EB"/>
    <w:rsid w:val="009D3F2A"/>
    <w:rsid w:val="009D4606"/>
    <w:rsid w:val="009D52EF"/>
    <w:rsid w:val="009F1787"/>
    <w:rsid w:val="00A0327A"/>
    <w:rsid w:val="00A04890"/>
    <w:rsid w:val="00A06D78"/>
    <w:rsid w:val="00A12C5F"/>
    <w:rsid w:val="00A13966"/>
    <w:rsid w:val="00A1638B"/>
    <w:rsid w:val="00A240A9"/>
    <w:rsid w:val="00A25056"/>
    <w:rsid w:val="00A32F28"/>
    <w:rsid w:val="00A37628"/>
    <w:rsid w:val="00A4685B"/>
    <w:rsid w:val="00A55257"/>
    <w:rsid w:val="00A57586"/>
    <w:rsid w:val="00A60324"/>
    <w:rsid w:val="00A62581"/>
    <w:rsid w:val="00A751D8"/>
    <w:rsid w:val="00A7599A"/>
    <w:rsid w:val="00A77961"/>
    <w:rsid w:val="00A81EE8"/>
    <w:rsid w:val="00A825D4"/>
    <w:rsid w:val="00AA32AA"/>
    <w:rsid w:val="00AA4F71"/>
    <w:rsid w:val="00AB2EA8"/>
    <w:rsid w:val="00AC00E3"/>
    <w:rsid w:val="00AC22AA"/>
    <w:rsid w:val="00AD577D"/>
    <w:rsid w:val="00AD64FE"/>
    <w:rsid w:val="00AE3CB9"/>
    <w:rsid w:val="00AF543D"/>
    <w:rsid w:val="00B0111D"/>
    <w:rsid w:val="00B0645A"/>
    <w:rsid w:val="00B06897"/>
    <w:rsid w:val="00B07409"/>
    <w:rsid w:val="00B07D33"/>
    <w:rsid w:val="00B13458"/>
    <w:rsid w:val="00B312BF"/>
    <w:rsid w:val="00B44EFF"/>
    <w:rsid w:val="00B46191"/>
    <w:rsid w:val="00B52668"/>
    <w:rsid w:val="00B66175"/>
    <w:rsid w:val="00B70703"/>
    <w:rsid w:val="00B748B7"/>
    <w:rsid w:val="00B811C4"/>
    <w:rsid w:val="00B91FA4"/>
    <w:rsid w:val="00B945CF"/>
    <w:rsid w:val="00B9472C"/>
    <w:rsid w:val="00BA16A4"/>
    <w:rsid w:val="00BA37B7"/>
    <w:rsid w:val="00BB6125"/>
    <w:rsid w:val="00BC5658"/>
    <w:rsid w:val="00BE02FF"/>
    <w:rsid w:val="00BE0CEA"/>
    <w:rsid w:val="00BE1557"/>
    <w:rsid w:val="00C00FE0"/>
    <w:rsid w:val="00C048A1"/>
    <w:rsid w:val="00C04EA4"/>
    <w:rsid w:val="00C2577F"/>
    <w:rsid w:val="00C308C2"/>
    <w:rsid w:val="00C35238"/>
    <w:rsid w:val="00C37A51"/>
    <w:rsid w:val="00C37BF3"/>
    <w:rsid w:val="00C41D87"/>
    <w:rsid w:val="00C41F52"/>
    <w:rsid w:val="00C4307F"/>
    <w:rsid w:val="00C45DAF"/>
    <w:rsid w:val="00C53102"/>
    <w:rsid w:val="00C53121"/>
    <w:rsid w:val="00C5416F"/>
    <w:rsid w:val="00C63B7A"/>
    <w:rsid w:val="00C70516"/>
    <w:rsid w:val="00CA1BEE"/>
    <w:rsid w:val="00CA2856"/>
    <w:rsid w:val="00CA70EE"/>
    <w:rsid w:val="00CA7DDC"/>
    <w:rsid w:val="00CC2405"/>
    <w:rsid w:val="00CC5E46"/>
    <w:rsid w:val="00CD4F33"/>
    <w:rsid w:val="00CE2CB5"/>
    <w:rsid w:val="00CE2D60"/>
    <w:rsid w:val="00CF28D7"/>
    <w:rsid w:val="00CF6147"/>
    <w:rsid w:val="00D03B48"/>
    <w:rsid w:val="00D1130E"/>
    <w:rsid w:val="00D14DD2"/>
    <w:rsid w:val="00D16169"/>
    <w:rsid w:val="00D1634A"/>
    <w:rsid w:val="00D227F9"/>
    <w:rsid w:val="00D3308E"/>
    <w:rsid w:val="00D4152B"/>
    <w:rsid w:val="00D430AD"/>
    <w:rsid w:val="00D44ADB"/>
    <w:rsid w:val="00D53929"/>
    <w:rsid w:val="00D6348B"/>
    <w:rsid w:val="00D71054"/>
    <w:rsid w:val="00D747AF"/>
    <w:rsid w:val="00D752C8"/>
    <w:rsid w:val="00D8021A"/>
    <w:rsid w:val="00D84BCA"/>
    <w:rsid w:val="00D93E45"/>
    <w:rsid w:val="00DA2212"/>
    <w:rsid w:val="00DA43FD"/>
    <w:rsid w:val="00DC62AC"/>
    <w:rsid w:val="00DD1324"/>
    <w:rsid w:val="00DD768B"/>
    <w:rsid w:val="00DE200B"/>
    <w:rsid w:val="00DE3588"/>
    <w:rsid w:val="00DE5A08"/>
    <w:rsid w:val="00DF1ED4"/>
    <w:rsid w:val="00E01288"/>
    <w:rsid w:val="00E10D96"/>
    <w:rsid w:val="00E10E3F"/>
    <w:rsid w:val="00E1224D"/>
    <w:rsid w:val="00E161D6"/>
    <w:rsid w:val="00E17E33"/>
    <w:rsid w:val="00E21BA1"/>
    <w:rsid w:val="00E35154"/>
    <w:rsid w:val="00E47C00"/>
    <w:rsid w:val="00E621B0"/>
    <w:rsid w:val="00E62B68"/>
    <w:rsid w:val="00E816F8"/>
    <w:rsid w:val="00E94D9C"/>
    <w:rsid w:val="00EA1B24"/>
    <w:rsid w:val="00EA3394"/>
    <w:rsid w:val="00EA4D56"/>
    <w:rsid w:val="00EB3C28"/>
    <w:rsid w:val="00EB7DAB"/>
    <w:rsid w:val="00ED04FB"/>
    <w:rsid w:val="00ED45D0"/>
    <w:rsid w:val="00ED7819"/>
    <w:rsid w:val="00ED7E62"/>
    <w:rsid w:val="00EE1E51"/>
    <w:rsid w:val="00EF1515"/>
    <w:rsid w:val="00EF4CEE"/>
    <w:rsid w:val="00EF6BF7"/>
    <w:rsid w:val="00F00494"/>
    <w:rsid w:val="00F05CE3"/>
    <w:rsid w:val="00F11A6E"/>
    <w:rsid w:val="00F15435"/>
    <w:rsid w:val="00F27EB9"/>
    <w:rsid w:val="00F43F69"/>
    <w:rsid w:val="00F5518F"/>
    <w:rsid w:val="00F74412"/>
    <w:rsid w:val="00F754F9"/>
    <w:rsid w:val="00F777CF"/>
    <w:rsid w:val="00F8075B"/>
    <w:rsid w:val="00F87A4D"/>
    <w:rsid w:val="00F906DF"/>
    <w:rsid w:val="00F953F6"/>
    <w:rsid w:val="00FA449C"/>
    <w:rsid w:val="00FA7733"/>
    <w:rsid w:val="00FB0988"/>
    <w:rsid w:val="00FB1EC9"/>
    <w:rsid w:val="00FB33F1"/>
    <w:rsid w:val="00FB4DD0"/>
    <w:rsid w:val="00FD2611"/>
    <w:rsid w:val="00FD616A"/>
    <w:rsid w:val="00FE163A"/>
    <w:rsid w:val="00FE5FEB"/>
    <w:rsid w:val="00FF0586"/>
    <w:rsid w:val="00FF3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816F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15FD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615FD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DE3588"/>
    <w:pPr>
      <w:keepNext/>
      <w:spacing w:after="0" w:line="240" w:lineRule="auto"/>
      <w:jc w:val="both"/>
      <w:outlineLvl w:val="7"/>
    </w:pPr>
    <w:rPr>
      <w:rFonts w:ascii="Arial" w:eastAsia="Times New Roman" w:hAnsi="Arial"/>
      <w:b/>
      <w:sz w:val="24"/>
      <w:szCs w:val="24"/>
      <w:lang w:val="x-none" w:eastAsia="pt-BR"/>
    </w:rPr>
  </w:style>
  <w:style w:type="paragraph" w:styleId="Ttulo9">
    <w:name w:val="heading 9"/>
    <w:basedOn w:val="Normal"/>
    <w:next w:val="Normal"/>
    <w:link w:val="Ttulo9Char"/>
    <w:qFormat/>
    <w:rsid w:val="00DE3588"/>
    <w:pPr>
      <w:keepNext/>
      <w:spacing w:after="0" w:line="240" w:lineRule="auto"/>
      <w:jc w:val="both"/>
      <w:outlineLvl w:val="8"/>
    </w:pPr>
    <w:rPr>
      <w:rFonts w:ascii="Arial" w:eastAsia="Times New Roman" w:hAnsi="Arial"/>
      <w:b/>
      <w:i/>
      <w:sz w:val="24"/>
      <w:szCs w:val="24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/>
      <w:sz w:val="14"/>
      <w:szCs w:val="14"/>
      <w:lang w:val="en-US" w:eastAsia="x-none"/>
    </w:rPr>
  </w:style>
  <w:style w:type="character" w:customStyle="1" w:styleId="CorpodetextoChar">
    <w:name w:val="Corpo de texto Char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character" w:customStyle="1" w:styleId="Ttulo8Char">
    <w:name w:val="Título 8 Char"/>
    <w:link w:val="Ttulo8"/>
    <w:rsid w:val="00DE3588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9Char">
    <w:name w:val="Título 9 Char"/>
    <w:link w:val="Ttulo9"/>
    <w:rsid w:val="00DE3588"/>
    <w:rPr>
      <w:rFonts w:ascii="Arial" w:eastAsia="Times New Roman" w:hAnsi="Arial" w:cs="Times New Roman"/>
      <w:b/>
      <w:i/>
      <w:sz w:val="24"/>
      <w:szCs w:val="24"/>
      <w:lang w:eastAsia="pt-BR"/>
    </w:rPr>
  </w:style>
  <w:style w:type="character" w:customStyle="1" w:styleId="Ttulo1Char">
    <w:name w:val="Título 1 Char"/>
    <w:link w:val="Ttulo1"/>
    <w:uiPriority w:val="9"/>
    <w:rsid w:val="00E816F8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5615FD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Ttulo7Char">
    <w:name w:val="Título 7 Char"/>
    <w:link w:val="Ttulo7"/>
    <w:uiPriority w:val="9"/>
    <w:semiHidden/>
    <w:rsid w:val="005615FD"/>
    <w:rPr>
      <w:rFonts w:ascii="Calibri Light" w:eastAsia="Times New Roman" w:hAnsi="Calibri Light" w:cs="Times New Roman"/>
      <w:i/>
      <w:iCs/>
      <w:color w:val="404040"/>
    </w:rPr>
  </w:style>
  <w:style w:type="paragraph" w:customStyle="1" w:styleId="Assunto">
    <w:name w:val="Assunto"/>
    <w:basedOn w:val="Normal"/>
    <w:next w:val="Corpodetexto"/>
    <w:rsid w:val="005615FD"/>
    <w:pPr>
      <w:spacing w:after="220" w:line="240" w:lineRule="auto"/>
      <w:ind w:left="835" w:right="-360"/>
    </w:pPr>
    <w:rPr>
      <w:rFonts w:ascii="Arial" w:eastAsia="Times New Roman" w:hAnsi="Arial"/>
      <w:b/>
      <w:spacing w:val="-6"/>
      <w:sz w:val="18"/>
      <w:szCs w:val="20"/>
      <w:lang w:eastAsia="pt-BR"/>
    </w:rPr>
  </w:style>
  <w:style w:type="paragraph" w:styleId="Data">
    <w:name w:val="Date"/>
    <w:basedOn w:val="Normal"/>
    <w:next w:val="Normal"/>
    <w:link w:val="DataChar"/>
    <w:rsid w:val="005615FD"/>
    <w:pPr>
      <w:spacing w:after="260" w:line="220" w:lineRule="atLeast"/>
      <w:ind w:left="835" w:right="-360"/>
    </w:pPr>
    <w:rPr>
      <w:rFonts w:ascii="Times New Roman" w:eastAsia="Times New Roman" w:hAnsi="Times New Roman"/>
      <w:sz w:val="20"/>
      <w:szCs w:val="20"/>
      <w:lang w:val="x-none" w:eastAsia="pt-BR"/>
    </w:rPr>
  </w:style>
  <w:style w:type="character" w:customStyle="1" w:styleId="DataChar">
    <w:name w:val="Data Char"/>
    <w:link w:val="Data"/>
    <w:rsid w:val="005615F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infocontent">
    <w:name w:val="info_content"/>
    <w:basedOn w:val="Fontepargpadro"/>
    <w:rsid w:val="005615FD"/>
  </w:style>
  <w:style w:type="paragraph" w:styleId="SemEspaamento">
    <w:name w:val="No Spacing"/>
    <w:uiPriority w:val="1"/>
    <w:qFormat/>
    <w:rsid w:val="00F906DF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A6F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A6F2D"/>
    <w:rPr>
      <w:b/>
      <w:bCs/>
    </w:rPr>
  </w:style>
  <w:style w:type="paragraph" w:styleId="PargrafodaLista">
    <w:name w:val="List Paragraph"/>
    <w:basedOn w:val="Normal"/>
    <w:uiPriority w:val="34"/>
    <w:qFormat/>
    <w:rsid w:val="00717A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816F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15FD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615FD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DE3588"/>
    <w:pPr>
      <w:keepNext/>
      <w:spacing w:after="0" w:line="240" w:lineRule="auto"/>
      <w:jc w:val="both"/>
      <w:outlineLvl w:val="7"/>
    </w:pPr>
    <w:rPr>
      <w:rFonts w:ascii="Arial" w:eastAsia="Times New Roman" w:hAnsi="Arial"/>
      <w:b/>
      <w:sz w:val="24"/>
      <w:szCs w:val="24"/>
      <w:lang w:val="x-none" w:eastAsia="pt-BR"/>
    </w:rPr>
  </w:style>
  <w:style w:type="paragraph" w:styleId="Ttulo9">
    <w:name w:val="heading 9"/>
    <w:basedOn w:val="Normal"/>
    <w:next w:val="Normal"/>
    <w:link w:val="Ttulo9Char"/>
    <w:qFormat/>
    <w:rsid w:val="00DE3588"/>
    <w:pPr>
      <w:keepNext/>
      <w:spacing w:after="0" w:line="240" w:lineRule="auto"/>
      <w:jc w:val="both"/>
      <w:outlineLvl w:val="8"/>
    </w:pPr>
    <w:rPr>
      <w:rFonts w:ascii="Arial" w:eastAsia="Times New Roman" w:hAnsi="Arial"/>
      <w:b/>
      <w:i/>
      <w:sz w:val="24"/>
      <w:szCs w:val="24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/>
      <w:sz w:val="14"/>
      <w:szCs w:val="14"/>
      <w:lang w:val="en-US" w:eastAsia="x-none"/>
    </w:rPr>
  </w:style>
  <w:style w:type="character" w:customStyle="1" w:styleId="CorpodetextoChar">
    <w:name w:val="Corpo de texto Char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character" w:customStyle="1" w:styleId="Ttulo8Char">
    <w:name w:val="Título 8 Char"/>
    <w:link w:val="Ttulo8"/>
    <w:rsid w:val="00DE3588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9Char">
    <w:name w:val="Título 9 Char"/>
    <w:link w:val="Ttulo9"/>
    <w:rsid w:val="00DE3588"/>
    <w:rPr>
      <w:rFonts w:ascii="Arial" w:eastAsia="Times New Roman" w:hAnsi="Arial" w:cs="Times New Roman"/>
      <w:b/>
      <w:i/>
      <w:sz w:val="24"/>
      <w:szCs w:val="24"/>
      <w:lang w:eastAsia="pt-BR"/>
    </w:rPr>
  </w:style>
  <w:style w:type="character" w:customStyle="1" w:styleId="Ttulo1Char">
    <w:name w:val="Título 1 Char"/>
    <w:link w:val="Ttulo1"/>
    <w:uiPriority w:val="9"/>
    <w:rsid w:val="00E816F8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5615FD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Ttulo7Char">
    <w:name w:val="Título 7 Char"/>
    <w:link w:val="Ttulo7"/>
    <w:uiPriority w:val="9"/>
    <w:semiHidden/>
    <w:rsid w:val="005615FD"/>
    <w:rPr>
      <w:rFonts w:ascii="Calibri Light" w:eastAsia="Times New Roman" w:hAnsi="Calibri Light" w:cs="Times New Roman"/>
      <w:i/>
      <w:iCs/>
      <w:color w:val="404040"/>
    </w:rPr>
  </w:style>
  <w:style w:type="paragraph" w:customStyle="1" w:styleId="Assunto">
    <w:name w:val="Assunto"/>
    <w:basedOn w:val="Normal"/>
    <w:next w:val="Corpodetexto"/>
    <w:rsid w:val="005615FD"/>
    <w:pPr>
      <w:spacing w:after="220" w:line="240" w:lineRule="auto"/>
      <w:ind w:left="835" w:right="-360"/>
    </w:pPr>
    <w:rPr>
      <w:rFonts w:ascii="Arial" w:eastAsia="Times New Roman" w:hAnsi="Arial"/>
      <w:b/>
      <w:spacing w:val="-6"/>
      <w:sz w:val="18"/>
      <w:szCs w:val="20"/>
      <w:lang w:eastAsia="pt-BR"/>
    </w:rPr>
  </w:style>
  <w:style w:type="paragraph" w:styleId="Data">
    <w:name w:val="Date"/>
    <w:basedOn w:val="Normal"/>
    <w:next w:val="Normal"/>
    <w:link w:val="DataChar"/>
    <w:rsid w:val="005615FD"/>
    <w:pPr>
      <w:spacing w:after="260" w:line="220" w:lineRule="atLeast"/>
      <w:ind w:left="835" w:right="-360"/>
    </w:pPr>
    <w:rPr>
      <w:rFonts w:ascii="Times New Roman" w:eastAsia="Times New Roman" w:hAnsi="Times New Roman"/>
      <w:sz w:val="20"/>
      <w:szCs w:val="20"/>
      <w:lang w:val="x-none" w:eastAsia="pt-BR"/>
    </w:rPr>
  </w:style>
  <w:style w:type="character" w:customStyle="1" w:styleId="DataChar">
    <w:name w:val="Data Char"/>
    <w:link w:val="Data"/>
    <w:rsid w:val="005615F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infocontent">
    <w:name w:val="info_content"/>
    <w:basedOn w:val="Fontepargpadro"/>
    <w:rsid w:val="005615FD"/>
  </w:style>
  <w:style w:type="paragraph" w:styleId="SemEspaamento">
    <w:name w:val="No Spacing"/>
    <w:uiPriority w:val="1"/>
    <w:qFormat/>
    <w:rsid w:val="00F906DF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A6F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A6F2D"/>
    <w:rPr>
      <w:b/>
      <w:bCs/>
    </w:rPr>
  </w:style>
  <w:style w:type="paragraph" w:styleId="PargrafodaLista">
    <w:name w:val="List Paragraph"/>
    <w:basedOn w:val="Normal"/>
    <w:uiPriority w:val="34"/>
    <w:qFormat/>
    <w:rsid w:val="00717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87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8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4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mm.am.gov.br/" TargetMode="External"/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Relationship Id="rId4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75689-5906-4A44-8E6A-897A0368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802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5126</CharactersWithSpaces>
  <SharedDoc>false</SharedDoc>
  <HLinks>
    <vt:vector size="12" baseType="variant"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  <vt:variant>
        <vt:i4>5832717</vt:i4>
      </vt:variant>
      <vt:variant>
        <vt:i4>0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Joney Ricardo JR.</dc:creator>
  <cp:lastModifiedBy>Administrativo</cp:lastModifiedBy>
  <cp:revision>2</cp:revision>
  <cp:lastPrinted>2019-04-30T15:02:00Z</cp:lastPrinted>
  <dcterms:created xsi:type="dcterms:W3CDTF">2020-04-30T12:35:00Z</dcterms:created>
  <dcterms:modified xsi:type="dcterms:W3CDTF">2020-04-30T12:35:00Z</dcterms:modified>
</cp:coreProperties>
</file>